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77777777"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w:t>
      </w:r>
      <w:bookmarkStart w:id="0" w:name="_GoBack"/>
      <w:bookmarkEnd w:id="0"/>
      <w:r w:rsidRPr="00600BAE">
        <w:rPr>
          <w:rFonts w:cs="Arial"/>
          <w:szCs w:val="20"/>
        </w:rPr>
        <w:t>se textualmente ao conteúdo apresentado neste documento.</w:t>
      </w:r>
      <w:r w:rsidR="00010AC1" w:rsidRPr="00600BAE">
        <w:rPr>
          <w:rFonts w:cs="Arial"/>
          <w:szCs w:val="20"/>
        </w:rPr>
        <w:t xml:space="preserve"> </w:t>
      </w:r>
    </w:p>
    <w:p w14:paraId="45C0E456" w14:textId="0FBA2378" w:rsidR="00010AC1" w:rsidRPr="00600BAE" w:rsidRDefault="00010AC1" w:rsidP="00010AC1">
      <w:pPr>
        <w:pStyle w:val="Citao"/>
        <w:rPr>
          <w:rFonts w:cs="Arial"/>
          <w:szCs w:val="20"/>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Eventuais sugestões de alteração de texto do referido modelo de </w:t>
      </w:r>
      <w:r w:rsidR="00472512" w:rsidRPr="00600BAE">
        <w:rPr>
          <w:rFonts w:cs="Arial"/>
          <w:szCs w:val="20"/>
          <w:lang w:val="pt-BR"/>
        </w:rPr>
        <w:t xml:space="preserve">TR </w:t>
      </w:r>
      <w:r w:rsidRPr="00600BAE">
        <w:rPr>
          <w:rFonts w:cs="Arial"/>
          <w:szCs w:val="20"/>
        </w:rPr>
        <w:t xml:space="preserve">poderão ser encaminhadas ao e-mail: </w:t>
      </w:r>
      <w:r w:rsidR="002B6E5C" w:rsidRPr="00725A5D">
        <w:rPr>
          <w:rFonts w:cs="Arial"/>
        </w:rPr>
        <w:t xml:space="preserve">ao e-mail: </w:t>
      </w:r>
      <w:hyperlink r:id="rId11" w:history="1">
        <w:r w:rsidR="002B6E5C" w:rsidRPr="00A626F4">
          <w:rPr>
            <w:rStyle w:val="Hyperlink"/>
            <w:rFonts w:cs="Arial"/>
          </w:rPr>
          <w:t>ComissoPermanentedeModelosdeLicitaeseContratos-CPMLCAGU@agu.gov.br</w:t>
        </w:r>
      </w:hyperlink>
      <w:r w:rsidR="002B6E5C" w:rsidRPr="00725A5D">
        <w:rPr>
          <w:rFonts w:cs="Arial"/>
        </w:rPr>
        <w:t>.</w:t>
      </w:r>
      <w:r w:rsidR="002B6E5C">
        <w:rPr>
          <w:rFonts w:cs="Arial"/>
        </w:rPr>
        <w:t xml:space="preserve"> O registro das atualizações feitas (“Nota de Atualização”) em cada versão pode ser obtido na página principal dos modelos de licitações e contratos no sítio eletrônico da AGU.</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08343B0A" w14:textId="77777777"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14:paraId="56C9A661"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14:paraId="1100B67A" w14:textId="77777777"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14:paraId="636514A0"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600BAE" w:rsidRDefault="00DD3603" w:rsidP="00DD3603">
      <w:pPr>
        <w:pStyle w:val="GradeColorida-nfase11"/>
        <w:rPr>
          <w:rFonts w:ascii="Arial" w:hAnsi="Arial" w:cs="Arial"/>
          <w:szCs w:val="20"/>
          <w:lang w:val="pt-BR"/>
        </w:rPr>
      </w:pPr>
      <w:r w:rsidRPr="00600BAE">
        <w:rPr>
          <w:rFonts w:ascii="Arial" w:hAnsi="Arial" w:cs="Arial"/>
          <w:szCs w:val="20"/>
          <w:lang w:val="pt-BR"/>
        </w:rPr>
        <w:t xml:space="preserve">A </w:t>
      </w:r>
      <w:r w:rsidRPr="00600BAE">
        <w:rPr>
          <w:rFonts w:ascii="Arial" w:hAnsi="Arial" w:cs="Arial"/>
          <w:szCs w:val="20"/>
        </w:rPr>
        <w:t>Instrução Normativa SEGES/MP nº 5, de 25/05/2017</w:t>
      </w:r>
      <w:r w:rsidRPr="00600BAE">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lang w:val="pt-BR"/>
        </w:rPr>
        <w:t xml:space="preserve">Também </w:t>
      </w:r>
      <w:r w:rsidRPr="00600BAE">
        <w:rPr>
          <w:rFonts w:ascii="Arial" w:hAnsi="Arial" w:cs="Arial"/>
          <w:szCs w:val="20"/>
        </w:rPr>
        <w:t>Jessé Torres Pereira Junior leciona que:</w:t>
      </w:r>
    </w:p>
    <w:p w14:paraId="32E07E98"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w:t>
      </w:r>
      <w:r w:rsidRPr="00600BAE">
        <w:rPr>
          <w:rFonts w:ascii="Arial" w:hAnsi="Arial" w:cs="Arial"/>
          <w:szCs w:val="20"/>
        </w:rPr>
        <w:lastRenderedPageBreak/>
        <w:t>Políticas públicas nas licitações e contratações administrativas. Belo Horizonte: Fórum, 2ª ed., 2012, p. 154.</w:t>
      </w:r>
    </w:p>
    <w:p w14:paraId="71FE9E51"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 xml:space="preserve">O mesmo autor também ensina sobre o anteprojeto: </w:t>
      </w:r>
    </w:p>
    <w:p w14:paraId="500C8282"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Anteprojeto</w:t>
      </w:r>
    </w:p>
    <w:p w14:paraId="0AF7A373"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O anteprojeto considerará as atividades associadas à execução, com o fim de evitar possíveis interferências externas. </w:t>
      </w:r>
    </w:p>
    <w:p w14:paraId="2CE08616"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600BAE" w:rsidRDefault="00DD3603" w:rsidP="00DD3603">
      <w:pPr>
        <w:rPr>
          <w:rFonts w:cs="Arial"/>
          <w:szCs w:val="20"/>
          <w:lang w:val="x-none" w:eastAsia="en-US"/>
        </w:rPr>
      </w:pPr>
    </w:p>
    <w:p w14:paraId="480E8C09" w14:textId="77777777" w:rsidR="00BF16E5" w:rsidRPr="00600BAE" w:rsidRDefault="00BF16E5" w:rsidP="00BF16E5">
      <w:pPr>
        <w:rPr>
          <w:rFonts w:cs="Arial"/>
          <w:szCs w:val="20"/>
          <w:lang w:eastAsia="en-US"/>
        </w:rPr>
      </w:pPr>
    </w:p>
    <w:p w14:paraId="6317F67C" w14:textId="77777777" w:rsidR="00DB206B" w:rsidRPr="00600BAE" w:rsidRDefault="00DB206B" w:rsidP="00DB206B">
      <w:pPr>
        <w:spacing w:after="120" w:line="276" w:lineRule="auto"/>
        <w:ind w:right="-15"/>
        <w:jc w:val="center"/>
        <w:rPr>
          <w:rFonts w:cs="Arial"/>
          <w:b/>
          <w:bCs/>
          <w:color w:val="000000"/>
          <w:szCs w:val="20"/>
        </w:rPr>
      </w:pPr>
      <w:r w:rsidRPr="00600BAE">
        <w:rPr>
          <w:rFonts w:cs="Arial"/>
          <w:b/>
          <w:bCs/>
          <w:color w:val="000000"/>
          <w:szCs w:val="20"/>
        </w:rPr>
        <w:t>MODELO DE TERMO DE REFERÊNCIA</w:t>
      </w:r>
    </w:p>
    <w:p w14:paraId="28D1CCD6" w14:textId="3E897CF2" w:rsidR="00DB206B" w:rsidRPr="00600BAE" w:rsidRDefault="008D07D3" w:rsidP="00DB206B">
      <w:pPr>
        <w:spacing w:after="120" w:line="276" w:lineRule="auto"/>
        <w:ind w:right="-15"/>
        <w:jc w:val="center"/>
        <w:rPr>
          <w:rFonts w:cs="Arial"/>
          <w:b/>
          <w:bCs/>
          <w:iCs/>
          <w:szCs w:val="20"/>
        </w:rPr>
      </w:pPr>
      <w:r w:rsidRPr="00600BAE">
        <w:rPr>
          <w:rFonts w:cs="Arial"/>
          <w:b/>
          <w:bCs/>
          <w:iCs/>
          <w:color w:val="000000"/>
          <w:szCs w:val="20"/>
        </w:rPr>
        <w:t xml:space="preserve"> </w:t>
      </w:r>
      <w:r w:rsidR="00DB206B" w:rsidRPr="00600BAE">
        <w:rPr>
          <w:rFonts w:cs="Arial"/>
          <w:b/>
          <w:bCs/>
          <w:iCs/>
          <w:color w:val="000000"/>
          <w:szCs w:val="20"/>
        </w:rPr>
        <w:t>(</w:t>
      </w:r>
      <w:r w:rsidRPr="00600BAE">
        <w:rPr>
          <w:rFonts w:cs="Arial"/>
          <w:b/>
          <w:bCs/>
          <w:iCs/>
          <w:szCs w:val="20"/>
        </w:rPr>
        <w:t>PRESTAÇÃO DE SERVIÇO</w:t>
      </w:r>
      <w:r w:rsidR="00ED08DD" w:rsidRPr="00600BAE">
        <w:rPr>
          <w:rFonts w:cs="Arial"/>
          <w:b/>
          <w:bCs/>
          <w:iCs/>
          <w:szCs w:val="20"/>
        </w:rPr>
        <w:t xml:space="preserve"> NÃO CONTINUADO</w:t>
      </w:r>
      <w:r w:rsidR="00DB206B" w:rsidRPr="00600BAE">
        <w:rPr>
          <w:rFonts w:cs="Arial"/>
          <w:b/>
          <w:bCs/>
          <w:iCs/>
          <w:szCs w:val="20"/>
        </w:rPr>
        <w:t>)</w:t>
      </w:r>
    </w:p>
    <w:p w14:paraId="18B17297" w14:textId="6DBBF8FC" w:rsidR="00F54881" w:rsidRPr="00600BAE" w:rsidRDefault="00F54881" w:rsidP="00650968">
      <w:pPr>
        <w:pStyle w:val="Citao"/>
        <w:rPr>
          <w:rFonts w:cs="Arial"/>
          <w:szCs w:val="20"/>
        </w:rPr>
      </w:pPr>
      <w:r w:rsidRPr="00600BAE">
        <w:rPr>
          <w:rFonts w:cs="Arial"/>
          <w:b/>
          <w:szCs w:val="20"/>
        </w:rPr>
        <w:t>Nota explicativa</w:t>
      </w:r>
      <w:r w:rsidRPr="00600BAE">
        <w:rPr>
          <w:rFonts w:cs="Arial"/>
          <w:szCs w:val="20"/>
        </w:rPr>
        <w:t xml:space="preserve">: </w:t>
      </w:r>
      <w:r w:rsidRPr="00600BAE">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00BAE">
        <w:rPr>
          <w:rFonts w:cs="Arial"/>
          <w:color w:val="auto"/>
          <w:szCs w:val="20"/>
          <w:lang w:val="pt-BR"/>
        </w:rPr>
        <w:t>afinidade (art. 20, §5). Assim</w:t>
      </w:r>
      <w:r w:rsidRPr="00600BAE">
        <w:rPr>
          <w:rFonts w:cs="Arial"/>
          <w:szCs w:val="20"/>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600BAE" w:rsidRDefault="00C031EC" w:rsidP="00987810">
      <w:pPr>
        <w:spacing w:after="120" w:line="276" w:lineRule="auto"/>
        <w:ind w:right="-15"/>
        <w:jc w:val="center"/>
        <w:rPr>
          <w:rFonts w:cs="Arial"/>
          <w:bCs/>
          <w:iCs/>
          <w:szCs w:val="20"/>
          <w:lang w:val="x-none"/>
        </w:rPr>
      </w:pPr>
    </w:p>
    <w:p w14:paraId="21EDF4E6" w14:textId="75F2E616" w:rsidR="00987810" w:rsidRPr="00600BAE" w:rsidRDefault="00987810" w:rsidP="003C58CC">
      <w:pPr>
        <w:pStyle w:val="Citao"/>
        <w:tabs>
          <w:tab w:val="center" w:pos="4252"/>
          <w:tab w:val="left" w:pos="5823"/>
        </w:tabs>
        <w:spacing w:before="0"/>
        <w:rPr>
          <w:rFonts w:cs="Arial"/>
          <w:color w:val="auto"/>
          <w:szCs w:val="20"/>
          <w:lang w:val="pt-BR"/>
        </w:rPr>
      </w:pPr>
      <w:r w:rsidRPr="00600BAE">
        <w:rPr>
          <w:rFonts w:cs="Arial"/>
          <w:b/>
          <w:szCs w:val="20"/>
        </w:rPr>
        <w:t>Nota explicativa</w:t>
      </w:r>
      <w:r w:rsidRPr="00600BAE">
        <w:rPr>
          <w:rFonts w:cs="Arial"/>
          <w:szCs w:val="20"/>
        </w:rPr>
        <w:t xml:space="preserve">: </w:t>
      </w:r>
      <w:r w:rsidR="00345A4E" w:rsidRPr="00600BAE">
        <w:rPr>
          <w:rFonts w:cs="Arial"/>
          <w:color w:val="auto"/>
          <w:szCs w:val="20"/>
        </w:rPr>
        <w:t xml:space="preserve">Serviços não continuados </w:t>
      </w:r>
      <w:r w:rsidR="00345A4E" w:rsidRPr="00600BAE">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600BAE">
        <w:rPr>
          <w:rFonts w:eastAsia="Times New Roman" w:cs="Arial"/>
          <w:color w:val="auto"/>
          <w:szCs w:val="20"/>
          <w:lang w:val="pt-BR" w:eastAsia="pt-BR"/>
        </w:rPr>
        <w:t>s</w:t>
      </w:r>
      <w:r w:rsidR="00345A4E" w:rsidRPr="00600BAE">
        <w:rPr>
          <w:rFonts w:eastAsia="Times New Roman" w:cs="Arial"/>
          <w:color w:val="auto"/>
          <w:szCs w:val="20"/>
          <w:lang w:eastAsia="pt-BR"/>
        </w:rPr>
        <w:t xml:space="preserve"> financeiros.</w:t>
      </w:r>
      <w:r w:rsidR="00345A4E" w:rsidRPr="00600BAE">
        <w:rPr>
          <w:rFonts w:cs="Arial"/>
          <w:bCs/>
          <w:i w:val="0"/>
          <w:szCs w:val="20"/>
        </w:rPr>
        <w:t xml:space="preserve"> </w:t>
      </w:r>
      <w:r w:rsidR="00345A4E" w:rsidRPr="00600BAE">
        <w:rPr>
          <w:rFonts w:cs="Arial"/>
          <w:bCs/>
          <w:szCs w:val="20"/>
        </w:rPr>
        <w:t xml:space="preserve">O art. 16 da Instrução Normativa </w:t>
      </w:r>
      <w:r w:rsidR="00345A4E" w:rsidRPr="00600BAE">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600BAE">
        <w:rPr>
          <w:rFonts w:cs="Arial"/>
          <w:i w:val="0"/>
          <w:szCs w:val="20"/>
        </w:rPr>
        <w:t>.</w:t>
      </w:r>
    </w:p>
    <w:p w14:paraId="5C230E31" w14:textId="77777777" w:rsidR="00DB206B" w:rsidRPr="00600BAE" w:rsidRDefault="00DB206B" w:rsidP="00DB206B">
      <w:pPr>
        <w:spacing w:after="120" w:line="276" w:lineRule="auto"/>
        <w:ind w:right="-15"/>
        <w:jc w:val="center"/>
        <w:rPr>
          <w:rFonts w:cs="Arial"/>
          <w:bCs/>
          <w:i/>
          <w:color w:val="FF0000"/>
          <w:szCs w:val="20"/>
        </w:rPr>
      </w:pPr>
    </w:p>
    <w:p w14:paraId="47E45F2B" w14:textId="1F391FA4" w:rsidR="00DB206B" w:rsidRPr="00BD7523" w:rsidRDefault="00F318FD" w:rsidP="000D390A">
      <w:pPr>
        <w:jc w:val="center"/>
        <w:rPr>
          <w:rFonts w:cs="Arial"/>
          <w:b/>
          <w:bCs/>
          <w:szCs w:val="20"/>
        </w:rPr>
      </w:pPr>
      <w:r w:rsidRPr="00BD7523">
        <w:rPr>
          <w:rFonts w:cs="Arial"/>
          <w:b/>
          <w:bCs/>
          <w:szCs w:val="20"/>
        </w:rPr>
        <w:t>INSTITUTO FEDERAL DE EDUCAÇÃO, CIÊNCIA E TECNOLOGIA DO RIO DE JANEIRO</w:t>
      </w:r>
      <w:r w:rsidR="00DB206B" w:rsidRPr="00BD7523">
        <w:rPr>
          <w:rFonts w:cs="Arial"/>
          <w:b/>
          <w:bCs/>
          <w:szCs w:val="20"/>
        </w:rPr>
        <w:t xml:space="preserve"> </w:t>
      </w:r>
    </w:p>
    <w:p w14:paraId="1F23C7A5" w14:textId="77777777" w:rsidR="00DB206B" w:rsidRPr="00600BAE" w:rsidRDefault="00DB206B" w:rsidP="000D390A">
      <w:pPr>
        <w:jc w:val="center"/>
        <w:rPr>
          <w:rFonts w:cs="Arial"/>
          <w:bCs/>
          <w:color w:val="000000"/>
          <w:szCs w:val="20"/>
        </w:rPr>
      </w:pPr>
      <w:r w:rsidRPr="00600BAE">
        <w:rPr>
          <w:rFonts w:cs="Arial"/>
          <w:bCs/>
          <w:color w:val="000000"/>
          <w:szCs w:val="20"/>
        </w:rPr>
        <w:t>PREGÃO Nº ....../20...</w:t>
      </w:r>
    </w:p>
    <w:p w14:paraId="3AAEC24F" w14:textId="77777777" w:rsidR="00DB206B" w:rsidRPr="00600BAE" w:rsidRDefault="00DB206B" w:rsidP="000D390A">
      <w:pPr>
        <w:jc w:val="center"/>
        <w:rPr>
          <w:rFonts w:cs="Arial"/>
          <w:bCs/>
          <w:color w:val="000000"/>
          <w:szCs w:val="20"/>
        </w:rPr>
      </w:pPr>
      <w:r w:rsidRPr="00600BAE">
        <w:rPr>
          <w:rFonts w:cs="Arial"/>
          <w:bCs/>
          <w:color w:val="000000"/>
          <w:szCs w:val="20"/>
        </w:rPr>
        <w:t xml:space="preserve">(Processo Administrativo </w:t>
      </w:r>
      <w:proofErr w:type="spellStart"/>
      <w:r w:rsidRPr="00600BAE">
        <w:rPr>
          <w:rFonts w:cs="Arial"/>
          <w:bCs/>
          <w:color w:val="000000"/>
          <w:szCs w:val="20"/>
        </w:rPr>
        <w:t>n.°</w:t>
      </w:r>
      <w:proofErr w:type="spellEnd"/>
      <w:r w:rsidRPr="00600BAE">
        <w:rPr>
          <w:rFonts w:cs="Arial"/>
          <w:bCs/>
          <w:color w:val="000000"/>
          <w:szCs w:val="20"/>
        </w:rPr>
        <w:t>...........)</w:t>
      </w:r>
    </w:p>
    <w:p w14:paraId="3334C875" w14:textId="77777777" w:rsidR="00DB206B" w:rsidRPr="00600BAE" w:rsidRDefault="00DB206B" w:rsidP="000D390A">
      <w:pPr>
        <w:pStyle w:val="Nivel1"/>
        <w:rPr>
          <w:rFonts w:cs="Arial"/>
        </w:rPr>
      </w:pPr>
      <w:r w:rsidRPr="00600BAE">
        <w:rPr>
          <w:rFonts w:cs="Arial"/>
        </w:rPr>
        <w:lastRenderedPageBreak/>
        <w:t>DO OBJETO</w:t>
      </w:r>
    </w:p>
    <w:p w14:paraId="1655E21F" w14:textId="15603975" w:rsidR="00DD3603" w:rsidRDefault="00DB206B"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Contratação de..........................................................., conforme condições, quantidades e exigências estabelecidas neste instrumento:</w:t>
      </w:r>
    </w:p>
    <w:p w14:paraId="45BC54F7" w14:textId="7678DC6A" w:rsidR="006977DF" w:rsidRDefault="006977DF" w:rsidP="006977DF">
      <w:pPr>
        <w:pStyle w:val="Nivel1"/>
        <w:numPr>
          <w:ilvl w:val="0"/>
          <w:numId w:val="0"/>
        </w:numPr>
        <w:ind w:left="644" w:hanging="360"/>
      </w:pPr>
    </w:p>
    <w:p w14:paraId="26B485AC" w14:textId="77777777" w:rsidR="006977DF" w:rsidRDefault="006977DF" w:rsidP="006977DF">
      <w:pPr>
        <w:pStyle w:val="Nivel1"/>
        <w:numPr>
          <w:ilvl w:val="0"/>
          <w:numId w:val="0"/>
        </w:numPr>
        <w:ind w:left="644" w:hanging="360"/>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6977DF"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013539EF" w14:textId="77777777" w:rsidR="006977DF" w:rsidRPr="006977DF" w:rsidRDefault="006977DF" w:rsidP="00B80947">
            <w:pPr>
              <w:widowControl w:val="0"/>
              <w:suppressAutoHyphens/>
              <w:jc w:val="center"/>
              <w:rPr>
                <w:rFonts w:cs="Arial"/>
                <w:color w:val="FF0000"/>
                <w:szCs w:val="20"/>
                <w:highlight w:val="yellow"/>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6977DF" w:rsidRDefault="006977DF" w:rsidP="00B80947">
            <w:pPr>
              <w:jc w:val="center"/>
              <w:rPr>
                <w:rFonts w:cs="Arial"/>
                <w:bCs/>
                <w:color w:val="FF0000"/>
                <w:szCs w:val="20"/>
                <w:highlight w:val="yellow"/>
              </w:rPr>
            </w:pPr>
            <w:r w:rsidRPr="006977DF">
              <w:rPr>
                <w:rFonts w:cs="Arial"/>
                <w:bCs/>
                <w:color w:val="FF0000"/>
                <w:szCs w:val="20"/>
                <w:highlight w:val="yellow"/>
              </w:rPr>
              <w:t>DESCRIÇÃO/</w:t>
            </w:r>
          </w:p>
          <w:p w14:paraId="75EC9C99" w14:textId="77777777" w:rsidR="006977DF" w:rsidRPr="006977DF" w:rsidRDefault="006977DF" w:rsidP="00B80947">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r>
      <w:tr w:rsidR="006977DF" w:rsidRPr="006977DF"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6977DF" w:rsidRDefault="006977DF" w:rsidP="00B80947">
            <w:pPr>
              <w:widowControl w:val="0"/>
              <w:suppressAutoHyphens/>
              <w:spacing w:after="120" w:line="276" w:lineRule="auto"/>
              <w:rPr>
                <w:rFonts w:cs="Arial"/>
                <w:color w:val="FF0000"/>
                <w:szCs w:val="20"/>
                <w:highlight w:val="yellow"/>
              </w:rPr>
            </w:pPr>
          </w:p>
        </w:tc>
      </w:tr>
    </w:tbl>
    <w:p w14:paraId="35DBEE2A" w14:textId="0B57E7CD" w:rsidR="006977DF" w:rsidRDefault="006977DF" w:rsidP="00F318FD">
      <w:pPr>
        <w:pStyle w:val="Nivel1"/>
        <w:numPr>
          <w:ilvl w:val="0"/>
          <w:numId w:val="0"/>
        </w:numPr>
        <w:spacing w:before="240"/>
        <w:ind w:left="641" w:hanging="357"/>
        <w:rPr>
          <w:color w:val="FF0000"/>
          <w:highlight w:val="yellow"/>
          <w:u w:val="single"/>
        </w:rPr>
      </w:pPr>
      <w:r w:rsidRPr="006977DF">
        <w:rPr>
          <w:color w:val="FF0000"/>
          <w:highlight w:val="yellow"/>
          <w:u w:val="single"/>
        </w:rPr>
        <w:t>OU</w:t>
      </w:r>
    </w:p>
    <w:p w14:paraId="466465DC" w14:textId="77777777" w:rsidR="00F318FD" w:rsidRPr="00F318FD" w:rsidRDefault="00F318FD" w:rsidP="00F318FD">
      <w:pPr>
        <w:pStyle w:val="Nivel1"/>
        <w:numPr>
          <w:ilvl w:val="0"/>
          <w:numId w:val="0"/>
        </w:numPr>
        <w:spacing w:before="120"/>
        <w:ind w:left="641" w:hanging="357"/>
        <w:rPr>
          <w:color w:val="FF0000"/>
          <w:highlight w:val="yellow"/>
          <w:u w:val="single"/>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6977DF"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3AD7E592" w14:textId="77777777" w:rsidR="006977DF" w:rsidRPr="006977DF" w:rsidRDefault="006977DF">
            <w:pPr>
              <w:widowControl w:val="0"/>
              <w:suppressAutoHyphens/>
              <w:jc w:val="center"/>
              <w:rPr>
                <w:rFonts w:cs="Arial"/>
                <w:color w:val="FF0000"/>
                <w:szCs w:val="20"/>
                <w:highlight w:val="yellow"/>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6977DF" w:rsidRDefault="006977DF">
            <w:pPr>
              <w:jc w:val="center"/>
              <w:rPr>
                <w:rFonts w:cs="Arial"/>
                <w:bCs/>
                <w:color w:val="FF0000"/>
                <w:szCs w:val="20"/>
                <w:highlight w:val="yellow"/>
              </w:rPr>
            </w:pPr>
            <w:r w:rsidRPr="006977DF">
              <w:rPr>
                <w:rFonts w:cs="Arial"/>
                <w:bCs/>
                <w:color w:val="FF0000"/>
                <w:szCs w:val="20"/>
                <w:highlight w:val="yellow"/>
              </w:rPr>
              <w:t>DESCRIÇÃO/</w:t>
            </w:r>
          </w:p>
          <w:p w14:paraId="0DEE0B97" w14:textId="77777777" w:rsidR="006977DF" w:rsidRPr="006977DF" w:rsidRDefault="006977DF">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Valor Unitário Máximo</w:t>
            </w:r>
            <w:r>
              <w:rPr>
                <w:rFonts w:cs="Arial"/>
                <w:bCs/>
                <w:color w:val="FF0000"/>
                <w:szCs w:val="20"/>
                <w:highlight w:val="yellow"/>
              </w:rPr>
              <w:t xml:space="preserve"> </w:t>
            </w:r>
            <w:r w:rsidRPr="00381881">
              <w:rPr>
                <w:rFonts w:cs="Arial"/>
                <w:b/>
                <w:bCs/>
                <w:color w:val="FF0000"/>
                <w:szCs w:val="20"/>
                <w:highlight w:val="yellow"/>
              </w:rPr>
              <w:t>OU</w:t>
            </w:r>
            <w:r>
              <w:rPr>
                <w:rFonts w:cs="Arial"/>
                <w:bCs/>
                <w:color w:val="FF0000"/>
                <w:szCs w:val="20"/>
                <w:highlight w:val="yellow"/>
              </w:rPr>
              <w:t xml:space="preserve"> Valor de Referência</w:t>
            </w:r>
          </w:p>
        </w:tc>
      </w:tr>
      <w:tr w:rsidR="006977DF" w:rsidRPr="006977DF"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6977DF" w:rsidRDefault="006977DF">
            <w:pPr>
              <w:widowControl w:val="0"/>
              <w:suppressAutoHyphens/>
              <w:spacing w:after="120" w:line="276" w:lineRule="auto"/>
              <w:jc w:val="center"/>
              <w:rPr>
                <w:rFonts w:cs="Arial"/>
                <w:color w:val="FF0000"/>
                <w:szCs w:val="20"/>
              </w:rPr>
            </w:pPr>
            <w:r w:rsidRPr="006977DF">
              <w:rPr>
                <w:rFonts w:cs="Arial"/>
                <w:color w:val="FF0000"/>
                <w:szCs w:val="20"/>
                <w:highlight w:val="yellow"/>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6977DF"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6977DF"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6977DF"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6977DF" w:rsidRDefault="006977DF">
            <w:pPr>
              <w:widowControl w:val="0"/>
              <w:suppressAutoHyphens/>
              <w:spacing w:after="120" w:line="276" w:lineRule="auto"/>
              <w:rPr>
                <w:rFonts w:cs="Arial"/>
                <w:color w:val="FF0000"/>
                <w:szCs w:val="20"/>
              </w:rPr>
            </w:pPr>
          </w:p>
        </w:tc>
      </w:tr>
    </w:tbl>
    <w:p w14:paraId="55118FA4" w14:textId="1DC06B49" w:rsidR="00A82891" w:rsidRDefault="00A82891" w:rsidP="00DB206B">
      <w:pPr>
        <w:autoSpaceDE w:val="0"/>
        <w:spacing w:after="120" w:line="276" w:lineRule="auto"/>
        <w:jc w:val="both"/>
        <w:rPr>
          <w:rFonts w:cs="Arial"/>
          <w:color w:val="000000"/>
          <w:szCs w:val="20"/>
        </w:rPr>
      </w:pPr>
    </w:p>
    <w:p w14:paraId="401EA5EC" w14:textId="77777777" w:rsidR="006977DF" w:rsidRPr="0028056A" w:rsidRDefault="006977DF" w:rsidP="006977DF">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51D1EE27" w14:textId="77777777" w:rsidR="006977DF" w:rsidRPr="00600BAE" w:rsidRDefault="006977DF" w:rsidP="00DB206B">
      <w:pPr>
        <w:autoSpaceDE w:val="0"/>
        <w:spacing w:after="120" w:line="276" w:lineRule="auto"/>
        <w:jc w:val="both"/>
        <w:rPr>
          <w:rFonts w:cs="Arial"/>
          <w:color w:val="000000"/>
          <w:szCs w:val="20"/>
        </w:rPr>
      </w:pPr>
    </w:p>
    <w:p w14:paraId="35C63A08" w14:textId="77777777" w:rsidR="00A82891" w:rsidRPr="00600BAE" w:rsidRDefault="00A82891" w:rsidP="00A82891">
      <w:pPr>
        <w:pStyle w:val="PargrafodaLista"/>
        <w:numPr>
          <w:ilvl w:val="2"/>
          <w:numId w:val="1"/>
        </w:numPr>
        <w:spacing w:after="160" w:line="259" w:lineRule="auto"/>
        <w:jc w:val="both"/>
        <w:rPr>
          <w:rFonts w:cs="Arial"/>
          <w:szCs w:val="20"/>
        </w:rPr>
      </w:pPr>
      <w:r w:rsidRPr="00600BAE">
        <w:rPr>
          <w:rFonts w:eastAsia="Calibri" w:cs="Arial"/>
          <w:i/>
          <w:iCs/>
          <w:color w:val="FF0000"/>
          <w:szCs w:val="20"/>
          <w:u w:val="single"/>
        </w:rPr>
        <w:t xml:space="preserve">Estimativas de consumo individualizadas, do órgão gerenciador e </w:t>
      </w:r>
      <w:proofErr w:type="gramStart"/>
      <w:r w:rsidRPr="00600BAE">
        <w:rPr>
          <w:rFonts w:eastAsia="Calibri" w:cs="Arial"/>
          <w:i/>
          <w:iCs/>
          <w:color w:val="FF0000"/>
          <w:szCs w:val="20"/>
          <w:u w:val="single"/>
        </w:rPr>
        <w:t>órgão(</w:t>
      </w:r>
      <w:proofErr w:type="gramEnd"/>
      <w:r w:rsidRPr="00600BAE">
        <w:rPr>
          <w:rFonts w:eastAsia="Calibri" w:cs="Arial"/>
          <w:i/>
          <w:iCs/>
          <w:color w:val="FF0000"/>
          <w:szCs w:val="20"/>
          <w:u w:val="single"/>
        </w:rPr>
        <w:t>s) e entidade(s) participante(s):</w:t>
      </w:r>
    </w:p>
    <w:p w14:paraId="518C4730" w14:textId="3DE313B6" w:rsidR="00A82891" w:rsidRDefault="00A82891" w:rsidP="00DB206B">
      <w:pPr>
        <w:autoSpaceDE w:val="0"/>
        <w:spacing w:after="120" w:line="276" w:lineRule="auto"/>
        <w:jc w:val="both"/>
        <w:rPr>
          <w:rFonts w:cs="Arial"/>
          <w:color w:val="000000"/>
          <w:szCs w:val="20"/>
        </w:rPr>
      </w:pP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F318FD" w:rsidRPr="0089418C" w14:paraId="74854185"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5D7427D" w14:textId="77777777" w:rsidR="00F318FD" w:rsidRPr="0089418C" w:rsidRDefault="00F318FD" w:rsidP="007F09A4">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0E1EAA4D" w14:textId="77777777" w:rsidR="00F318FD" w:rsidRPr="0089418C" w:rsidRDefault="00F318FD"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49780D3C" w14:textId="77777777" w:rsidR="00F318FD" w:rsidRPr="0089418C" w:rsidRDefault="00F318FD"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1DA098A8" w14:textId="77777777" w:rsidR="00F318FD" w:rsidRPr="0089418C" w:rsidRDefault="00F318FD"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0D210D" w14:textId="77777777" w:rsidR="00F318FD" w:rsidRPr="0089418C" w:rsidRDefault="00F318FD"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B9B628" w14:textId="77777777" w:rsidR="00F318FD" w:rsidRPr="0089418C" w:rsidRDefault="00F318FD"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168DEC7C" w14:textId="77777777" w:rsidR="00F318FD" w:rsidRPr="0089418C" w:rsidRDefault="00F318FD"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DB5FD41" w14:textId="77777777" w:rsidR="00F318FD" w:rsidRPr="0089418C" w:rsidRDefault="00F318FD"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9C186E6" w14:textId="77777777" w:rsidR="00F318FD" w:rsidRPr="0089418C" w:rsidRDefault="00F318FD"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060E8B2" w14:textId="77777777" w:rsidR="00F318FD" w:rsidRPr="0089418C" w:rsidRDefault="00F318FD"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0CB9E8D" w14:textId="77777777" w:rsidR="00F318FD" w:rsidRPr="0089418C" w:rsidRDefault="00F318FD"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E8E4F4E" w14:textId="77777777" w:rsidR="00F318FD" w:rsidRPr="0089418C" w:rsidRDefault="00F318FD" w:rsidP="007F09A4">
            <w:pPr>
              <w:ind w:right="-1"/>
              <w:jc w:val="center"/>
              <w:rPr>
                <w:rFonts w:cs="Arial"/>
                <w:i/>
                <w:iCs/>
                <w:sz w:val="16"/>
                <w:szCs w:val="16"/>
              </w:rPr>
            </w:pPr>
            <w:r w:rsidRPr="0089418C">
              <w:rPr>
                <w:rFonts w:cs="Arial"/>
                <w:i/>
                <w:iCs/>
                <w:sz w:val="16"/>
                <w:szCs w:val="16"/>
              </w:rPr>
              <w:t>158488</w:t>
            </w:r>
          </w:p>
        </w:tc>
      </w:tr>
      <w:tr w:rsidR="00F318FD" w:rsidRPr="0089418C" w14:paraId="3C9ABA30"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372F7185" w14:textId="77777777" w:rsidR="00F318FD" w:rsidRPr="0089418C" w:rsidRDefault="00F318FD"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222CBDE" w14:textId="77777777" w:rsidR="00F318FD" w:rsidRPr="0089418C" w:rsidRDefault="00F318FD"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7BF3C13C" w14:textId="77777777" w:rsidR="00F318FD" w:rsidRPr="0089418C" w:rsidRDefault="00F318FD"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514926D6" w14:textId="77777777" w:rsidR="00F318FD" w:rsidRPr="0089418C" w:rsidRDefault="00F318FD"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7E63CC4F" w14:textId="77777777" w:rsidR="00F318FD" w:rsidRPr="0089418C" w:rsidRDefault="00F318FD"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55A1FA78" w14:textId="77777777" w:rsidR="00F318FD" w:rsidRPr="0089418C" w:rsidRDefault="00F318FD"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212AC87" w14:textId="77777777" w:rsidR="00F318FD" w:rsidRPr="0089418C" w:rsidRDefault="00F318FD"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719633" w14:textId="77777777" w:rsidR="00F318FD" w:rsidRPr="0089418C" w:rsidRDefault="00F318FD"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9C1697" w14:textId="77777777" w:rsidR="00F318FD" w:rsidRPr="0089418C" w:rsidRDefault="00F318FD"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1B868E" w14:textId="77777777" w:rsidR="00F318FD" w:rsidRPr="0089418C" w:rsidRDefault="00F318FD"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05DE69" w14:textId="77777777" w:rsidR="00F318FD" w:rsidRPr="0089418C" w:rsidRDefault="00F318FD"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3324067" w14:textId="77777777" w:rsidR="00F318FD" w:rsidRPr="0089418C" w:rsidRDefault="00F318FD"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9DD9C96" w14:textId="77777777" w:rsidR="00F318FD" w:rsidRPr="0089418C" w:rsidRDefault="00F318FD"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5CD195B" w14:textId="77777777" w:rsidR="00F318FD" w:rsidRPr="0089418C" w:rsidRDefault="00F318FD"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852A35B" w14:textId="77777777" w:rsidR="00F318FD" w:rsidRPr="0089418C" w:rsidRDefault="00F318FD"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51B817" w14:textId="77777777" w:rsidR="00F318FD" w:rsidRPr="0089418C" w:rsidRDefault="00F318FD"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5B1048FC" w14:textId="77777777" w:rsidR="00F318FD" w:rsidRPr="0089418C" w:rsidRDefault="00F318FD"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CCC47D" w14:textId="77777777" w:rsidR="00F318FD" w:rsidRPr="0089418C" w:rsidRDefault="00F318FD" w:rsidP="007F09A4">
            <w:pPr>
              <w:ind w:right="-1"/>
              <w:jc w:val="center"/>
              <w:rPr>
                <w:rFonts w:cs="Arial"/>
                <w:i/>
                <w:iCs/>
                <w:sz w:val="16"/>
                <w:szCs w:val="16"/>
              </w:rPr>
            </w:pPr>
            <w:r w:rsidRPr="0089418C">
              <w:rPr>
                <w:rFonts w:cs="Arial"/>
                <w:i/>
                <w:iCs/>
                <w:sz w:val="16"/>
                <w:szCs w:val="16"/>
              </w:rPr>
              <w:t>TOTAL</w:t>
            </w:r>
          </w:p>
        </w:tc>
      </w:tr>
      <w:tr w:rsidR="00F318FD" w:rsidRPr="00A35C73" w14:paraId="5F569821"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5A7EB" w14:textId="77777777" w:rsidR="00F318FD" w:rsidRPr="00A52B86" w:rsidRDefault="00F318FD"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367AC1B" w14:textId="77777777" w:rsidR="00F318FD" w:rsidRPr="00A52B86" w:rsidRDefault="00F318FD"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B423118"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6242C7" w14:textId="77777777" w:rsidR="00F318FD" w:rsidRPr="00A52B86" w:rsidRDefault="00F318FD"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5A8BD0F"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69D086"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77189FD" w14:textId="77777777" w:rsidR="00F318FD" w:rsidRPr="00A52B86" w:rsidRDefault="00F318FD"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75234" w14:textId="77777777" w:rsidR="00F318FD" w:rsidRPr="00A52B86" w:rsidRDefault="00F318FD"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EA95D92"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2778B39"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4D3BC"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2DBBED2"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344ADD"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828F28C"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5EDE524"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C485C" w14:textId="77777777" w:rsidR="00F318FD" w:rsidRPr="00A52B86" w:rsidRDefault="00F318FD"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4F0A054" w14:textId="77777777" w:rsidR="00F318FD" w:rsidRPr="00A52B86" w:rsidRDefault="00F318FD"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3851D" w14:textId="77777777" w:rsidR="00F318FD" w:rsidRPr="00A52B86" w:rsidRDefault="00F318FD" w:rsidP="007F09A4">
            <w:pPr>
              <w:ind w:right="-1"/>
              <w:jc w:val="center"/>
              <w:rPr>
                <w:rFonts w:cs="Arial"/>
                <w:color w:val="FF0000"/>
                <w:sz w:val="18"/>
                <w:szCs w:val="18"/>
              </w:rPr>
            </w:pPr>
          </w:p>
        </w:tc>
      </w:tr>
      <w:tr w:rsidR="00F318FD" w:rsidRPr="0089418C" w14:paraId="26FC6FDD"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707BA" w14:textId="77777777" w:rsidR="00F318FD" w:rsidRPr="00A52B86" w:rsidRDefault="00F318FD"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69026F6" w14:textId="77777777" w:rsidR="00F318FD" w:rsidRPr="00A52B86" w:rsidRDefault="00F318FD"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33394A5"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CDA394A" w14:textId="77777777" w:rsidR="00F318FD" w:rsidRPr="00A52B86" w:rsidRDefault="00F318FD"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AD479F7"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57C768"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689AFFB" w14:textId="77777777" w:rsidR="00F318FD" w:rsidRPr="00A52B86" w:rsidRDefault="00F318FD"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109CD" w14:textId="77777777" w:rsidR="00F318FD" w:rsidRPr="00A52B86" w:rsidRDefault="00F318FD"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51BA3D"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1629BEA"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42D42"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49213B"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8CAFA0"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3A42C6"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C2081DF"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2F69E" w14:textId="77777777" w:rsidR="00F318FD" w:rsidRPr="00A52B86" w:rsidRDefault="00F318FD"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65BE47E" w14:textId="77777777" w:rsidR="00F318FD" w:rsidRPr="00A52B86" w:rsidRDefault="00F318FD"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6820" w14:textId="77777777" w:rsidR="00F318FD" w:rsidRPr="00A52B86" w:rsidRDefault="00F318FD" w:rsidP="007F09A4">
            <w:pPr>
              <w:ind w:right="-1"/>
              <w:jc w:val="center"/>
              <w:rPr>
                <w:rFonts w:cs="Arial"/>
                <w:sz w:val="18"/>
                <w:szCs w:val="18"/>
              </w:rPr>
            </w:pPr>
          </w:p>
        </w:tc>
      </w:tr>
      <w:tr w:rsidR="00F318FD" w:rsidRPr="0089418C" w14:paraId="1063A8BC"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C3BC4" w14:textId="77777777" w:rsidR="00F318FD" w:rsidRPr="00A52B86" w:rsidRDefault="00F318FD"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66D96D0" w14:textId="77777777" w:rsidR="00F318FD" w:rsidRPr="00A52B86" w:rsidRDefault="00F318FD"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53F5D6B"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EF79A8" w14:textId="77777777" w:rsidR="00F318FD" w:rsidRPr="00A52B86" w:rsidRDefault="00F318FD"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01B0D2F"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D56DF6"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EE83E74" w14:textId="77777777" w:rsidR="00F318FD" w:rsidRPr="00A52B86" w:rsidRDefault="00F318FD"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09FF6" w14:textId="77777777" w:rsidR="00F318FD" w:rsidRPr="00A52B86" w:rsidRDefault="00F318FD"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8F58691"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E385F97"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7E172"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50B819"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B336DA"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D4C23A2" w14:textId="77777777" w:rsidR="00F318FD" w:rsidRPr="00A52B86" w:rsidRDefault="00F318FD"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CFFEF4A" w14:textId="77777777" w:rsidR="00F318FD" w:rsidRPr="00A52B86" w:rsidRDefault="00F318FD"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BEA63" w14:textId="77777777" w:rsidR="00F318FD" w:rsidRPr="00A52B86" w:rsidRDefault="00F318FD"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FAB9F38" w14:textId="77777777" w:rsidR="00F318FD" w:rsidRPr="00A52B86" w:rsidRDefault="00F318FD"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81D94" w14:textId="77777777" w:rsidR="00F318FD" w:rsidRPr="00A52B86" w:rsidRDefault="00F318FD" w:rsidP="007F09A4">
            <w:pPr>
              <w:ind w:right="-1"/>
              <w:jc w:val="center"/>
              <w:rPr>
                <w:rFonts w:cs="Arial"/>
                <w:sz w:val="18"/>
                <w:szCs w:val="18"/>
              </w:rPr>
            </w:pPr>
          </w:p>
        </w:tc>
      </w:tr>
      <w:tr w:rsidR="00F318FD" w:rsidRPr="00A52B86" w14:paraId="44ABBBFE"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CF256" w14:textId="77777777" w:rsidR="00F318FD" w:rsidRPr="000B4ABC" w:rsidRDefault="00F318FD"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4F9B65E" w14:textId="77777777" w:rsidR="00F318FD" w:rsidRPr="00A52B86" w:rsidRDefault="00F318FD"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AD607EC"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FA9F0F" w14:textId="77777777" w:rsidR="00F318FD" w:rsidRPr="00A52B86" w:rsidRDefault="00F318FD"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CB4D060"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AAC91F"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5F2605B" w14:textId="77777777" w:rsidR="00F318FD" w:rsidRPr="00A52B86" w:rsidRDefault="00F318FD"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788CE" w14:textId="77777777" w:rsidR="00F318FD" w:rsidRPr="00A52B86" w:rsidRDefault="00F318FD"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4F82985"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F5D8F56"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09CAE"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9768CD"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9C2CAE"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6AEF7F"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C729E46" w14:textId="77777777" w:rsidR="00F318FD" w:rsidRPr="00A52B86" w:rsidRDefault="00F318FD"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EB3AE" w14:textId="77777777" w:rsidR="00F318FD" w:rsidRPr="00A52B86" w:rsidRDefault="00F318FD"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EAFE24B" w14:textId="77777777" w:rsidR="00F318FD" w:rsidRPr="00A52B86" w:rsidRDefault="00F318FD"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9270B" w14:textId="77777777" w:rsidR="00F318FD" w:rsidRPr="00A52B86" w:rsidRDefault="00F318FD" w:rsidP="007F09A4">
            <w:pPr>
              <w:ind w:right="-1"/>
              <w:jc w:val="center"/>
              <w:rPr>
                <w:rFonts w:cs="Arial"/>
                <w:color w:val="FF0000"/>
                <w:sz w:val="18"/>
                <w:szCs w:val="18"/>
              </w:rPr>
            </w:pPr>
          </w:p>
        </w:tc>
      </w:tr>
    </w:tbl>
    <w:p w14:paraId="4B780BC0" w14:textId="0229F0BD" w:rsidR="00A82891" w:rsidRPr="00600BAE" w:rsidRDefault="00A82891" w:rsidP="00DB206B">
      <w:pPr>
        <w:autoSpaceDE w:val="0"/>
        <w:spacing w:after="120" w:line="276" w:lineRule="auto"/>
        <w:jc w:val="both"/>
        <w:rPr>
          <w:rFonts w:cs="Arial"/>
          <w:color w:val="000000"/>
          <w:szCs w:val="20"/>
        </w:rPr>
      </w:pPr>
    </w:p>
    <w:p w14:paraId="1E052102" w14:textId="07651D71" w:rsidR="00A82891" w:rsidRPr="00600BAE" w:rsidRDefault="00A82891" w:rsidP="00DB206B">
      <w:pPr>
        <w:autoSpaceDE w:val="0"/>
        <w:spacing w:after="120" w:line="276" w:lineRule="auto"/>
        <w:jc w:val="both"/>
        <w:rPr>
          <w:rFonts w:cs="Arial"/>
          <w:color w:val="000000"/>
          <w:szCs w:val="20"/>
        </w:rPr>
      </w:pPr>
    </w:p>
    <w:p w14:paraId="41280C91" w14:textId="77777777" w:rsidR="006945B7" w:rsidRDefault="006945B7" w:rsidP="006945B7">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876DC82" w14:textId="77777777" w:rsidR="006945B7" w:rsidRDefault="006945B7" w:rsidP="006945B7">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Default="006945B7" w:rsidP="006945B7">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Default="006945B7" w:rsidP="006945B7">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Default="006945B7" w:rsidP="006945B7">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Default="006945B7" w:rsidP="006945B7">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72CA70E" w14:textId="77777777" w:rsidR="006945B7" w:rsidRDefault="006945B7" w:rsidP="006945B7">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77777777" w:rsidR="006945B7" w:rsidRPr="008223C5" w:rsidRDefault="006945B7" w:rsidP="006945B7">
      <w:pPr>
        <w:pStyle w:val="SombreamentoMdio1-nfase31"/>
        <w:rPr>
          <w:rFonts w:ascii="Arial" w:hAnsi="Arial" w:cs="Arial"/>
          <w:szCs w:val="20"/>
        </w:rPr>
      </w:pPr>
      <w:r>
        <w:rPr>
          <w:rFonts w:ascii="Arial" w:hAnsi="Arial" w:cs="Arial"/>
          <w:szCs w:val="20"/>
        </w:rPr>
        <w:lastRenderedPageBreak/>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D272827" w14:textId="77777777" w:rsidR="00A82891" w:rsidRPr="00600BAE" w:rsidRDefault="00A82891" w:rsidP="00DB206B">
      <w:pPr>
        <w:autoSpaceDE w:val="0"/>
        <w:spacing w:after="120" w:line="276" w:lineRule="auto"/>
        <w:jc w:val="both"/>
        <w:rPr>
          <w:rFonts w:cs="Arial"/>
          <w:color w:val="000000"/>
          <w:szCs w:val="20"/>
        </w:rPr>
      </w:pPr>
    </w:p>
    <w:p w14:paraId="1953782B" w14:textId="65EC9BCD"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 xml:space="preserve">O objeto da licitação tem a natureza de serviço comum de </w:t>
      </w:r>
      <w:r w:rsidRPr="00600BAE">
        <w:rPr>
          <w:rFonts w:cs="Arial"/>
          <w:color w:val="FF0000"/>
          <w:szCs w:val="20"/>
        </w:rPr>
        <w:t>______________.</w:t>
      </w:r>
    </w:p>
    <w:p w14:paraId="164E29AA" w14:textId="19C889FB"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14:paraId="11CD741E" w14:textId="331EFB5E" w:rsidR="00A82891" w:rsidRPr="00600BAE" w:rsidRDefault="00A82891" w:rsidP="00A82891">
      <w:pPr>
        <w:numPr>
          <w:ilvl w:val="1"/>
          <w:numId w:val="1"/>
        </w:numPr>
        <w:spacing w:before="120" w:after="120" w:line="276" w:lineRule="auto"/>
        <w:jc w:val="both"/>
        <w:rPr>
          <w:rFonts w:cs="Arial"/>
          <w:i/>
          <w:color w:val="FF0000"/>
          <w:szCs w:val="20"/>
        </w:rPr>
      </w:pPr>
      <w:r w:rsidRPr="00600BAE">
        <w:rPr>
          <w:rFonts w:cs="Arial"/>
          <w:szCs w:val="20"/>
        </w:rPr>
        <w:t xml:space="preserve">A presente contratação adotará como regime de execução </w:t>
      </w:r>
      <w:r w:rsidRPr="00600BAE">
        <w:rPr>
          <w:rFonts w:cs="Arial"/>
          <w:color w:val="FF0000"/>
          <w:szCs w:val="20"/>
        </w:rPr>
        <w:t>a ...</w:t>
      </w:r>
      <w:r w:rsidRPr="00600BAE">
        <w:rPr>
          <w:rFonts w:cs="Arial"/>
          <w:i/>
          <w:color w:val="FF0000"/>
          <w:szCs w:val="20"/>
        </w:rPr>
        <w:t xml:space="preserve"> (Empreitada por Preço Unitário/Empreitada por Preço Global/Execução por Tarefa/Empreitada Integral)</w:t>
      </w:r>
    </w:p>
    <w:p w14:paraId="4FA12B69" w14:textId="0DEE2058" w:rsidR="00DD3603" w:rsidRPr="00600BAE" w:rsidRDefault="00DD3603" w:rsidP="00DD3603">
      <w:pPr>
        <w:numPr>
          <w:ilvl w:val="1"/>
          <w:numId w:val="1"/>
        </w:numPr>
        <w:spacing w:before="120" w:after="120" w:line="276" w:lineRule="auto"/>
        <w:jc w:val="both"/>
        <w:rPr>
          <w:rFonts w:cs="Arial"/>
          <w:i/>
          <w:color w:val="FF0000"/>
          <w:szCs w:val="20"/>
        </w:rPr>
      </w:pPr>
      <w:r w:rsidRPr="00600BAE">
        <w:rPr>
          <w:rFonts w:cs="Arial"/>
          <w:color w:val="FF0000"/>
          <w:szCs w:val="20"/>
        </w:rPr>
        <w:t xml:space="preserve">O contrato terá vigência pelo período de ____ (dias/meses), </w:t>
      </w:r>
      <w:r w:rsidR="00383116" w:rsidRPr="00600BAE">
        <w:rPr>
          <w:rFonts w:cs="Arial"/>
          <w:color w:val="FF0000"/>
          <w:szCs w:val="20"/>
        </w:rPr>
        <w:t xml:space="preserve">podendo ser </w:t>
      </w:r>
      <w:r w:rsidR="00E82BD5" w:rsidRPr="00600BAE">
        <w:rPr>
          <w:rFonts w:cs="Arial"/>
          <w:color w:val="FF0000"/>
          <w:szCs w:val="20"/>
        </w:rPr>
        <w:t>prorrogado, com base no artigo 57, §1º, da Lei n. 8.666/93.</w:t>
      </w:r>
    </w:p>
    <w:p w14:paraId="662EBAF9" w14:textId="77777777" w:rsidR="00DD3603" w:rsidRPr="00600BAE" w:rsidRDefault="00DD3603" w:rsidP="00DD3603">
      <w:pPr>
        <w:pStyle w:val="SombreamentoMdio1-nfase31"/>
        <w:spacing w:before="0"/>
        <w:rPr>
          <w:rFonts w:ascii="Arial" w:hAnsi="Arial" w:cs="Arial"/>
          <w:b/>
          <w:bCs/>
          <w:szCs w:val="20"/>
        </w:rPr>
      </w:pPr>
      <w:r w:rsidRPr="00600BAE">
        <w:rPr>
          <w:rFonts w:ascii="Arial" w:hAnsi="Arial" w:cs="Arial"/>
          <w:b/>
          <w:bCs/>
          <w:szCs w:val="20"/>
        </w:rPr>
        <w:t>Nota explicativa</w:t>
      </w:r>
      <w:r w:rsidRPr="00600BAE">
        <w:rPr>
          <w:rFonts w:ascii="Arial" w:hAnsi="Arial" w:cs="Arial"/>
          <w:szCs w:val="20"/>
        </w:rPr>
        <w:t xml:space="preserve">: </w:t>
      </w:r>
      <w:r w:rsidRPr="00600BAE">
        <w:rPr>
          <w:rFonts w:ascii="Arial" w:hAnsi="Arial" w:cs="Arial"/>
          <w:b/>
          <w:bCs/>
          <w:szCs w:val="20"/>
        </w:rPr>
        <w:t>Indicação da possibilidade ou não de prorrogação.</w:t>
      </w:r>
    </w:p>
    <w:p w14:paraId="29C7E189" w14:textId="77777777" w:rsidR="00DD3603" w:rsidRPr="00600BAE" w:rsidRDefault="00DD3603" w:rsidP="00DD3603">
      <w:pPr>
        <w:pStyle w:val="SombreamentoMdio1-nfase31"/>
        <w:spacing w:before="0"/>
        <w:rPr>
          <w:rFonts w:ascii="Arial" w:hAnsi="Arial" w:cs="Arial"/>
          <w:szCs w:val="20"/>
        </w:rPr>
      </w:pPr>
      <w:r w:rsidRPr="00600BAE">
        <w:rPr>
          <w:rFonts w:ascii="Arial" w:hAnsi="Arial" w:cs="Arial"/>
          <w:szCs w:val="20"/>
        </w:rPr>
        <w:t xml:space="preserve">A indicação da possibilidade ou não de prorrogação no TR é exigência expressa do art. 30, I da </w:t>
      </w:r>
      <w:r w:rsidRPr="00600BAE">
        <w:rPr>
          <w:rFonts w:ascii="Arial" w:hAnsi="Arial" w:cs="Arial"/>
          <w:color w:val="auto"/>
          <w:szCs w:val="20"/>
        </w:rPr>
        <w:t xml:space="preserve">IN 05/2017 –MP/SEGES e disposição </w:t>
      </w:r>
      <w:r w:rsidRPr="00600BAE">
        <w:rPr>
          <w:rFonts w:ascii="Arial" w:hAnsi="Arial" w:cs="Arial"/>
          <w:szCs w:val="20"/>
        </w:rPr>
        <w:t>2.1 “a.3”, de seu anexo V.</w:t>
      </w:r>
    </w:p>
    <w:p w14:paraId="74242101" w14:textId="57AF1EA6" w:rsidR="00DD3603" w:rsidRPr="00600BAE" w:rsidRDefault="00D17875" w:rsidP="00DD3603">
      <w:pPr>
        <w:pStyle w:val="SombreamentoMdio1-nfase31"/>
        <w:spacing w:before="0"/>
        <w:rPr>
          <w:rFonts w:ascii="Arial" w:hAnsi="Arial" w:cs="Arial"/>
          <w:szCs w:val="20"/>
        </w:rPr>
      </w:pPr>
      <w:r w:rsidRPr="00600BAE">
        <w:rPr>
          <w:rFonts w:ascii="Arial" w:hAnsi="Arial" w:cs="Arial"/>
          <w:szCs w:val="20"/>
        </w:rPr>
        <w:t>No</w:t>
      </w:r>
      <w:r w:rsidR="00DD3603" w:rsidRPr="00600BAE">
        <w:rPr>
          <w:rFonts w:ascii="Arial" w:hAnsi="Arial" w:cs="Arial"/>
          <w:szCs w:val="20"/>
        </w:rPr>
        <w:t>s contratos conhecidos como de escopo, em que o prazo de vigência indica a duração estimada para a execução da obra e do serviço, acrescentado do prazo para as providências de recebimento</w:t>
      </w:r>
      <w:r w:rsidRPr="00600BAE">
        <w:rPr>
          <w:rFonts w:ascii="Arial" w:hAnsi="Arial" w:cs="Arial"/>
          <w:szCs w:val="20"/>
        </w:rPr>
        <w:t>,</w:t>
      </w:r>
      <w:r w:rsidR="00DD3603" w:rsidRPr="00600BAE">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600BAE" w:rsidRDefault="00DD3603" w:rsidP="00DB206B">
      <w:pPr>
        <w:autoSpaceDE w:val="0"/>
        <w:spacing w:after="120" w:line="276" w:lineRule="auto"/>
        <w:jc w:val="both"/>
        <w:rPr>
          <w:rFonts w:cs="Arial"/>
          <w:color w:val="000000"/>
          <w:szCs w:val="20"/>
        </w:rPr>
      </w:pPr>
    </w:p>
    <w:p w14:paraId="4188CEBE" w14:textId="77777777" w:rsidR="00DD3603" w:rsidRPr="00600BAE" w:rsidRDefault="00DB206B" w:rsidP="00DD3603">
      <w:pPr>
        <w:pStyle w:val="Citao"/>
        <w:rPr>
          <w:rFonts w:cs="Arial"/>
          <w:szCs w:val="20"/>
        </w:rPr>
      </w:pPr>
      <w:r w:rsidRPr="00600BAE">
        <w:rPr>
          <w:rFonts w:cs="Arial"/>
          <w:b/>
          <w:szCs w:val="20"/>
        </w:rPr>
        <w:t>Nota explicativa</w:t>
      </w:r>
      <w:r w:rsidRPr="00600BAE">
        <w:rPr>
          <w:rFonts w:cs="Arial"/>
          <w:szCs w:val="20"/>
        </w:rPr>
        <w:t>: A tabela acima é meramente ilustrativa; o órgão ou entidade deve elaborá-la da forma que melhor aprouver ao certame licitatório.</w:t>
      </w:r>
    </w:p>
    <w:p w14:paraId="407B7CAB" w14:textId="6E96C6CE" w:rsidR="00DD3603" w:rsidRPr="00600BAE" w:rsidRDefault="00DD3603" w:rsidP="00DD3603">
      <w:pPr>
        <w:pStyle w:val="Citao"/>
        <w:rPr>
          <w:rFonts w:cs="Arial"/>
          <w:szCs w:val="20"/>
        </w:rPr>
      </w:pPr>
      <w:r w:rsidRPr="00600BAE">
        <w:rPr>
          <w:rFonts w:cs="Arial"/>
          <w:b/>
          <w:szCs w:val="20"/>
          <w:lang w:val="pt-BR"/>
        </w:rPr>
        <w:t>Descrição do Objeto:</w:t>
      </w:r>
      <w:r w:rsidRPr="00600BAE">
        <w:rPr>
          <w:rFonts w:cs="Arial"/>
          <w:szCs w:val="20"/>
          <w:lang w:val="pt-BR"/>
        </w:rPr>
        <w:t xml:space="preserve"> o objeto d</w:t>
      </w:r>
      <w:proofErr w:type="spellStart"/>
      <w:r w:rsidRPr="00600BAE">
        <w:rPr>
          <w:rFonts w:cs="Arial"/>
          <w:szCs w:val="20"/>
        </w:rPr>
        <w:t>eve</w:t>
      </w:r>
      <w:proofErr w:type="spellEnd"/>
      <w:r w:rsidRPr="00600BAE">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567AB20" w14:textId="77777777" w:rsidR="00A82891" w:rsidRPr="00600BAE" w:rsidRDefault="00A82891" w:rsidP="00A82891">
      <w:pPr>
        <w:pStyle w:val="Citao"/>
        <w:rPr>
          <w:rFonts w:cs="Arial"/>
          <w:b/>
          <w:szCs w:val="20"/>
        </w:rPr>
      </w:pPr>
      <w:r w:rsidRPr="00600BAE">
        <w:rPr>
          <w:rFonts w:cs="Arial"/>
          <w:b/>
          <w:szCs w:val="20"/>
        </w:rPr>
        <w:t xml:space="preserve">Divisão da licitação em lotes: </w:t>
      </w:r>
      <w:r w:rsidRPr="00600BAE">
        <w:rPr>
          <w:rFonts w:cs="Arial"/>
          <w:szCs w:val="20"/>
        </w:rPr>
        <w:t>de acordo com o art. 8º, caput, do decreto nº 7.892/13, o órgão gerenciador poderá dividir a quantidade total d</w:t>
      </w:r>
      <w:r w:rsidRPr="00600BAE">
        <w:rPr>
          <w:rFonts w:cs="Arial"/>
          <w:szCs w:val="20"/>
          <w:lang w:val="pt-BR"/>
        </w:rPr>
        <w:t>e um determinado item</w:t>
      </w:r>
      <w:r w:rsidRPr="00600BAE">
        <w:rPr>
          <w:rFonts w:cs="Arial"/>
          <w:szCs w:val="20"/>
        </w:rPr>
        <w:t xml:space="preserve"> em </w:t>
      </w:r>
      <w:r w:rsidRPr="00600BAE">
        <w:rPr>
          <w:rFonts w:cs="Arial"/>
          <w:szCs w:val="20"/>
          <w:lang w:val="pt-BR"/>
        </w:rPr>
        <w:t xml:space="preserve">diferentes </w:t>
      </w:r>
      <w:r w:rsidRPr="00600BAE">
        <w:rPr>
          <w:rFonts w:cs="Arial"/>
          <w:szCs w:val="20"/>
        </w:rPr>
        <w:t xml:space="preserve">lotes, quando técnica e economicamente viável, visando maior competitividade, observada a quantidade mínima, o prazo e o local de </w:t>
      </w:r>
      <w:r w:rsidRPr="00600BAE">
        <w:rPr>
          <w:rFonts w:cs="Arial"/>
          <w:szCs w:val="20"/>
          <w:lang w:val="pt-BR"/>
        </w:rPr>
        <w:t>prestação de serviços</w:t>
      </w:r>
      <w:r w:rsidRPr="00600BAE">
        <w:rPr>
          <w:rFonts w:cs="Arial"/>
          <w:szCs w:val="20"/>
        </w:rPr>
        <w:t>.</w:t>
      </w:r>
      <w:r w:rsidRPr="00600BAE">
        <w:rPr>
          <w:rFonts w:cs="Arial"/>
          <w:szCs w:val="20"/>
          <w:lang w:val="pt-BR"/>
        </w:rPr>
        <w:t xml:space="preserve"> </w:t>
      </w:r>
      <w:r w:rsidRPr="00600BAE">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Pr="00600BAE">
        <w:rPr>
          <w:rFonts w:cs="Arial"/>
          <w:color w:val="auto"/>
          <w:szCs w:val="20"/>
          <w:lang w:val="pt-BR"/>
        </w:rPr>
        <w:t xml:space="preserve"> (art. 8º, §2º, do Decreto nº 7.892/13).</w:t>
      </w:r>
      <w:r w:rsidRPr="00600BAE">
        <w:rPr>
          <w:rFonts w:cs="Arial"/>
          <w:b/>
          <w:color w:val="auto"/>
          <w:szCs w:val="20"/>
        </w:rPr>
        <w:t>   </w:t>
      </w:r>
    </w:p>
    <w:p w14:paraId="348DFC1E" w14:textId="77777777" w:rsidR="006945B7" w:rsidRDefault="006945B7" w:rsidP="006945B7">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77777777" w:rsidR="006945B7" w:rsidRDefault="006945B7" w:rsidP="006945B7">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Default="006945B7" w:rsidP="006945B7">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Default="006945B7" w:rsidP="006945B7">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381881" w:rsidRDefault="00DB206B" w:rsidP="00381881">
      <w:pPr>
        <w:pStyle w:val="Citao"/>
        <w:rPr>
          <w:rFonts w:eastAsia="Times New Roman" w:cs="Tahoma"/>
          <w:iCs w:val="0"/>
          <w:color w:val="auto"/>
          <w:highlight w:val="yellow"/>
        </w:rPr>
      </w:pPr>
      <w:r w:rsidRPr="00600BAE">
        <w:rPr>
          <w:rFonts w:cs="Arial"/>
          <w:b/>
          <w:szCs w:val="20"/>
        </w:rPr>
        <w:lastRenderedPageBreak/>
        <w:t>Valores</w:t>
      </w:r>
      <w:r w:rsidRPr="00600BAE">
        <w:rPr>
          <w:rFonts w:cs="Arial"/>
          <w:szCs w:val="20"/>
        </w:rPr>
        <w:t xml:space="preserve">: </w:t>
      </w:r>
      <w:r w:rsidR="00381881" w:rsidRPr="00381881">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381881" w:rsidRDefault="00381881" w:rsidP="00381881">
      <w:pPr>
        <w:pStyle w:val="Citao"/>
        <w:rPr>
          <w:rFonts w:eastAsia="Times New Roman" w:cs="Tahoma"/>
          <w:iCs w:val="0"/>
          <w:color w:val="auto"/>
          <w:highlight w:val="yellow"/>
        </w:rPr>
      </w:pPr>
      <w:r w:rsidRPr="00381881">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381881">
        <w:rPr>
          <w:rFonts w:eastAsia="Times New Roman" w:cs="Tahoma"/>
          <w:iCs w:val="0"/>
          <w:color w:val="auto"/>
          <w:highlight w:val="yellow"/>
          <w:lang w:val="pt-BR"/>
        </w:rPr>
        <w:t xml:space="preserve"> </w:t>
      </w:r>
      <w:r w:rsidRPr="00381881">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69C34049" w:rsidR="00DB206B" w:rsidRPr="00600BAE" w:rsidRDefault="00381881" w:rsidP="00DB206B">
      <w:pPr>
        <w:pStyle w:val="Citao"/>
        <w:rPr>
          <w:rFonts w:cs="Arial"/>
          <w:szCs w:val="20"/>
        </w:rPr>
      </w:pPr>
      <w:r w:rsidRPr="00381881">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381881">
        <w:rPr>
          <w:rFonts w:eastAsia="Times New Roman" w:cs="Tahoma"/>
          <w:iCs w:val="0"/>
          <w:color w:val="auto"/>
          <w:highlight w:val="yellow"/>
          <w:lang w:val="pt-BR"/>
        </w:rPr>
        <w:t>E</w:t>
      </w:r>
      <w:proofErr w:type="spellStart"/>
      <w:r w:rsidRPr="00381881">
        <w:rPr>
          <w:rFonts w:eastAsia="Times New Roman" w:cs="Tahoma"/>
          <w:iCs w:val="0"/>
          <w:color w:val="auto"/>
          <w:highlight w:val="yellow"/>
        </w:rPr>
        <w:t>sse</w:t>
      </w:r>
      <w:proofErr w:type="spellEnd"/>
      <w:r w:rsidRPr="00381881">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77777777" w:rsidR="00DB206B" w:rsidRPr="00600BAE" w:rsidRDefault="00DB206B" w:rsidP="00DB206B">
      <w:pPr>
        <w:pStyle w:val="Citao"/>
        <w:rPr>
          <w:rFonts w:cs="Arial"/>
          <w:color w:val="auto"/>
          <w:szCs w:val="20"/>
        </w:rPr>
      </w:pPr>
      <w:r w:rsidRPr="00600BAE">
        <w:rPr>
          <w:rFonts w:cs="Arial"/>
          <w:b/>
          <w:szCs w:val="20"/>
        </w:rPr>
        <w:t>Descrição</w:t>
      </w:r>
      <w:r w:rsidRPr="00600BAE">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600BAE">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9DDB40A" w14:textId="77777777" w:rsidR="00A82891" w:rsidRPr="00600BAE" w:rsidRDefault="00A82891" w:rsidP="00A82891">
      <w:pPr>
        <w:pStyle w:val="Citao"/>
        <w:rPr>
          <w:rFonts w:cs="Arial"/>
          <w:b/>
          <w:color w:val="0070C0"/>
          <w:szCs w:val="20"/>
          <w:lang w:val="pt-BR"/>
        </w:rPr>
      </w:pPr>
      <w:r w:rsidRPr="00600BAE">
        <w:rPr>
          <w:rFonts w:cs="Arial"/>
          <w:b/>
          <w:color w:val="auto"/>
          <w:szCs w:val="20"/>
        </w:rPr>
        <w:t>Regime de Execução:</w:t>
      </w:r>
      <w:r w:rsidRPr="00600BAE">
        <w:rPr>
          <w:rFonts w:cs="Arial"/>
          <w:color w:val="auto"/>
          <w:szCs w:val="20"/>
        </w:rPr>
        <w:t xml:space="preserve"> Deve-se observar que o regime de execução por preço unitário destina-se aos </w:t>
      </w:r>
      <w:r w:rsidRPr="00600BAE">
        <w:rPr>
          <w:rFonts w:cs="Arial"/>
          <w:color w:val="auto"/>
          <w:szCs w:val="20"/>
          <w:lang w:val="pt-BR"/>
        </w:rPr>
        <w:t>serviços</w:t>
      </w:r>
      <w:r w:rsidRPr="00600BAE">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600BAE">
        <w:rPr>
          <w:rFonts w:cs="Arial"/>
          <w:b/>
          <w:color w:val="0070C0"/>
          <w:szCs w:val="20"/>
        </w:rPr>
        <w:t xml:space="preserve">. </w:t>
      </w:r>
      <w:r w:rsidRPr="00600BAE">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600BAE">
        <w:rPr>
          <w:rFonts w:cs="Arial"/>
          <w:color w:val="auto"/>
          <w:szCs w:val="20"/>
          <w:lang w:val="pt-BR"/>
        </w:rPr>
        <w:t xml:space="preserve"> </w:t>
      </w:r>
    </w:p>
    <w:p w14:paraId="3950B7A1" w14:textId="77777777" w:rsidR="00A82891" w:rsidRPr="00600BAE" w:rsidRDefault="00A82891" w:rsidP="00A82891">
      <w:pPr>
        <w:pStyle w:val="Citao"/>
        <w:rPr>
          <w:rFonts w:cs="Arial"/>
          <w:color w:val="auto"/>
          <w:szCs w:val="20"/>
        </w:rPr>
      </w:pPr>
      <w:r w:rsidRPr="00600BAE">
        <w:rPr>
          <w:rFonts w:cs="Arial"/>
          <w:color w:val="auto"/>
          <w:szCs w:val="20"/>
        </w:rPr>
        <w:t xml:space="preserve">Acerca da escolha do regime de execução, o Tribunal de Contas da União orienta que: </w:t>
      </w:r>
    </w:p>
    <w:p w14:paraId="68A166B7" w14:textId="77777777" w:rsidR="00A82891" w:rsidRPr="00600BAE" w:rsidRDefault="00A82891" w:rsidP="00A82891">
      <w:pPr>
        <w:pStyle w:val="Citao"/>
        <w:rPr>
          <w:rFonts w:cs="Arial"/>
          <w:color w:val="auto"/>
          <w:szCs w:val="20"/>
          <w:u w:val="single"/>
        </w:rPr>
      </w:pPr>
      <w:r w:rsidRPr="00600BAE">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600BAE" w:rsidRDefault="00A82891" w:rsidP="00A82891">
      <w:pPr>
        <w:pStyle w:val="Citao"/>
        <w:rPr>
          <w:rFonts w:cs="Arial"/>
          <w:color w:val="auto"/>
          <w:szCs w:val="20"/>
        </w:rPr>
      </w:pPr>
      <w:r w:rsidRPr="00600BAE">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600BAE" w:rsidRDefault="00DB206B" w:rsidP="00DB206B">
      <w:pPr>
        <w:pStyle w:val="Citao"/>
        <w:rPr>
          <w:rFonts w:cs="Arial"/>
          <w:color w:val="auto"/>
          <w:szCs w:val="20"/>
        </w:rPr>
      </w:pPr>
      <w:r w:rsidRPr="00600BAE">
        <w:rPr>
          <w:rStyle w:val="normalchar1"/>
          <w:b/>
          <w:sz w:val="20"/>
          <w:szCs w:val="20"/>
        </w:rPr>
        <w:t>Parcelamento</w:t>
      </w:r>
      <w:r w:rsidR="00553A31" w:rsidRPr="00600BAE">
        <w:rPr>
          <w:rStyle w:val="normalchar1"/>
          <w:b/>
          <w:sz w:val="20"/>
          <w:szCs w:val="20"/>
          <w:lang w:val="pt-BR"/>
        </w:rPr>
        <w:t xml:space="preserve"> (divisão em Grupos e Itens)</w:t>
      </w:r>
      <w:r w:rsidRPr="00600BAE">
        <w:rPr>
          <w:rStyle w:val="normalchar1"/>
          <w:sz w:val="20"/>
          <w:szCs w:val="20"/>
        </w:rPr>
        <w:t>:</w:t>
      </w:r>
      <w:r w:rsidR="00553A31" w:rsidRPr="00600BAE">
        <w:rPr>
          <w:rStyle w:val="normalchar1"/>
          <w:sz w:val="20"/>
          <w:szCs w:val="20"/>
          <w:lang w:val="pt-BR"/>
        </w:rPr>
        <w:t xml:space="preserve"> </w:t>
      </w:r>
      <w:r w:rsidRPr="00600BAE">
        <w:rPr>
          <w:rStyle w:val="normalchar1"/>
          <w:sz w:val="20"/>
          <w:szCs w:val="20"/>
        </w:rPr>
        <w:t xml:space="preserve"> </w:t>
      </w:r>
      <w:r w:rsidR="00553A31" w:rsidRPr="00600BAE">
        <w:rPr>
          <w:rStyle w:val="normalchar1"/>
          <w:sz w:val="20"/>
          <w:szCs w:val="20"/>
          <w:lang w:val="pt-BR"/>
        </w:rPr>
        <w:t>A</w:t>
      </w:r>
      <w:r w:rsidRPr="00600BAE">
        <w:rPr>
          <w:rStyle w:val="normalchar1"/>
          <w:sz w:val="20"/>
          <w:szCs w:val="20"/>
        </w:rPr>
        <w:t xml:space="preserve"> regra a ser observada pela Administração nas licitações é a do parcelamento do objeto, conforme disposto no § 1º do art. 23 da Lei nº 8.666, de 1993</w:t>
      </w:r>
      <w:r w:rsidRPr="00600BAE">
        <w:rPr>
          <w:rFonts w:cs="Arial"/>
          <w:szCs w:val="20"/>
        </w:rPr>
        <w:t xml:space="preserve">, mas é imprescindível que a divisão do objeto seja técnica e economicamente viável e não represente perda de economia de escala (Súmula 247 do TCU). </w:t>
      </w:r>
      <w:r w:rsidR="00D37CCE" w:rsidRPr="00600BAE">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600BAE" w:rsidRDefault="00DB206B" w:rsidP="00143529">
      <w:pPr>
        <w:pStyle w:val="Citao"/>
        <w:rPr>
          <w:rFonts w:cs="Arial"/>
          <w:color w:val="auto"/>
          <w:szCs w:val="20"/>
        </w:rPr>
      </w:pPr>
      <w:r w:rsidRPr="00600BAE">
        <w:rPr>
          <w:rFonts w:cs="Arial"/>
          <w:szCs w:val="20"/>
        </w:rPr>
        <w:t>Por ser o parcelamento a regra, deve haver justificativa quando este não for adotado.</w:t>
      </w:r>
      <w:r w:rsidR="0070743B" w:rsidRPr="00600BAE">
        <w:rPr>
          <w:rFonts w:cs="Arial"/>
          <w:szCs w:val="20"/>
        </w:rPr>
        <w:t xml:space="preserve"> </w:t>
      </w:r>
      <w:r w:rsidR="008000EB" w:rsidRPr="00600BAE">
        <w:rPr>
          <w:rFonts w:cs="Arial"/>
          <w:szCs w:val="20"/>
          <w:lang w:val="pt-BR"/>
        </w:rPr>
        <w:t>Acórdão</w:t>
      </w:r>
      <w:r w:rsidR="00B911C0" w:rsidRPr="00600BAE">
        <w:rPr>
          <w:rFonts w:cs="Arial"/>
          <w:szCs w:val="20"/>
          <w:lang w:val="pt-BR"/>
        </w:rPr>
        <w:t>/</w:t>
      </w:r>
      <w:r w:rsidR="008000EB" w:rsidRPr="00600BAE">
        <w:rPr>
          <w:rFonts w:cs="Arial"/>
          <w:szCs w:val="20"/>
          <w:lang w:val="pt-BR"/>
        </w:rPr>
        <w:t>TCU 1214/2013-Plenário “</w:t>
      </w:r>
      <w:r w:rsidR="008000EB" w:rsidRPr="00600BAE">
        <w:rPr>
          <w:rFonts w:cs="Arial"/>
          <w:szCs w:val="20"/>
        </w:rPr>
        <w:t xml:space="preserve">deve ser evitado o parcelamento de serviços não especializados, a exemplo de limpeza, </w:t>
      </w:r>
      <w:proofErr w:type="spellStart"/>
      <w:r w:rsidR="008000EB" w:rsidRPr="00600BAE">
        <w:rPr>
          <w:rFonts w:cs="Arial"/>
          <w:szCs w:val="20"/>
        </w:rPr>
        <w:t>copeiragem</w:t>
      </w:r>
      <w:proofErr w:type="spellEnd"/>
      <w:r w:rsidR="008000EB" w:rsidRPr="00600BAE">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600BAE">
        <w:rPr>
          <w:rFonts w:cs="Arial"/>
          <w:color w:val="auto"/>
          <w:szCs w:val="20"/>
        </w:rPr>
        <w:t>;</w:t>
      </w:r>
      <w:r w:rsidR="008000EB" w:rsidRPr="00600BAE">
        <w:rPr>
          <w:rFonts w:cs="Arial"/>
          <w:color w:val="auto"/>
          <w:szCs w:val="20"/>
          <w:lang w:val="pt-BR"/>
        </w:rPr>
        <w:t>”</w:t>
      </w:r>
      <w:r w:rsidR="00143529" w:rsidRPr="00600BAE">
        <w:rPr>
          <w:rFonts w:cs="Arial"/>
          <w:color w:val="auto"/>
          <w:szCs w:val="20"/>
        </w:rPr>
        <w:t xml:space="preserve"> </w:t>
      </w:r>
    </w:p>
    <w:p w14:paraId="577F8DEF" w14:textId="1A1F37EA" w:rsidR="00553A31" w:rsidRPr="00600BAE" w:rsidRDefault="00143529" w:rsidP="00143529">
      <w:pPr>
        <w:pStyle w:val="Citao"/>
        <w:rPr>
          <w:rFonts w:cs="Arial"/>
          <w:color w:val="auto"/>
          <w:szCs w:val="20"/>
        </w:rPr>
      </w:pPr>
      <w:r w:rsidRPr="00600BAE">
        <w:rPr>
          <w:rFonts w:cs="Arial"/>
          <w:color w:val="auto"/>
          <w:szCs w:val="20"/>
        </w:rPr>
        <w:t>A IN S</w:t>
      </w:r>
      <w:r w:rsidR="008D07D3" w:rsidRPr="00600BAE">
        <w:rPr>
          <w:rFonts w:cs="Arial"/>
          <w:color w:val="auto"/>
          <w:szCs w:val="20"/>
          <w:lang w:val="pt-BR"/>
        </w:rPr>
        <w:t>EGES</w:t>
      </w:r>
      <w:r w:rsidRPr="00600BAE">
        <w:rPr>
          <w:rFonts w:cs="Arial"/>
          <w:color w:val="auto"/>
          <w:szCs w:val="20"/>
        </w:rPr>
        <w:t>/</w:t>
      </w:r>
      <w:r w:rsidR="003C58CC" w:rsidRPr="00600BAE">
        <w:rPr>
          <w:rFonts w:cs="Arial"/>
          <w:color w:val="auto"/>
          <w:szCs w:val="20"/>
        </w:rPr>
        <w:t>MP</w:t>
      </w:r>
      <w:r w:rsidRPr="00600BAE">
        <w:rPr>
          <w:rFonts w:cs="Arial"/>
          <w:color w:val="auto"/>
          <w:szCs w:val="20"/>
        </w:rPr>
        <w:t xml:space="preserve"> n. 05/2017 prevê que os Estudos Preliminares da Licitação devem conter a</w:t>
      </w:r>
      <w:r w:rsidR="00BA7232" w:rsidRPr="00600BAE">
        <w:rPr>
          <w:rFonts w:cs="Arial"/>
          <w:color w:val="auto"/>
          <w:szCs w:val="20"/>
          <w:lang w:val="pt-BR"/>
        </w:rPr>
        <w:t>s</w:t>
      </w:r>
      <w:r w:rsidRPr="00600BAE">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w:t>
      </w:r>
      <w:r w:rsidR="00553A31" w:rsidRPr="00600BAE">
        <w:rPr>
          <w:rFonts w:cs="Arial"/>
          <w:color w:val="auto"/>
          <w:szCs w:val="20"/>
        </w:rPr>
        <w:t xml:space="preserve"> objeto, possam fazê-lo com relação a itens ou unidades autônomas”.</w:t>
      </w:r>
    </w:p>
    <w:p w14:paraId="5374FAAA" w14:textId="77777777" w:rsidR="00553A31" w:rsidRPr="00600BAE" w:rsidRDefault="00553A31" w:rsidP="00553A31">
      <w:pPr>
        <w:pStyle w:val="Citao"/>
        <w:rPr>
          <w:rFonts w:cs="Arial"/>
          <w:szCs w:val="20"/>
          <w:lang w:val="pt-BR"/>
        </w:rPr>
      </w:pPr>
      <w:r w:rsidRPr="00600BAE">
        <w:rPr>
          <w:rFonts w:cs="Arial"/>
          <w:b/>
          <w:szCs w:val="20"/>
          <w:lang w:val="pt-BR"/>
        </w:rPr>
        <w:t xml:space="preserve">Agrupamentos de Itens: </w:t>
      </w:r>
      <w:r w:rsidRPr="00600BAE">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9C13ABA" w14:textId="77777777" w:rsidR="00553A31" w:rsidRPr="00600BAE" w:rsidRDefault="00553A31" w:rsidP="00553A31">
      <w:pPr>
        <w:pStyle w:val="Citao"/>
        <w:rPr>
          <w:rFonts w:cs="Arial"/>
          <w:iCs w:val="0"/>
          <w:szCs w:val="20"/>
          <w:lang w:val="pt-BR"/>
        </w:rPr>
      </w:pPr>
      <w:r w:rsidRPr="00600BAE">
        <w:rPr>
          <w:rFonts w:cs="Arial"/>
          <w:b/>
          <w:iCs w:val="0"/>
          <w:szCs w:val="20"/>
        </w:rPr>
        <w:t xml:space="preserve">Adjudicação por preço </w:t>
      </w:r>
      <w:r w:rsidRPr="00600BAE">
        <w:rPr>
          <w:rFonts w:cs="Arial"/>
          <w:b/>
          <w:szCs w:val="20"/>
        </w:rPr>
        <w:t>global</w:t>
      </w:r>
      <w:r w:rsidRPr="00600BAE">
        <w:rPr>
          <w:rFonts w:cs="Arial"/>
          <w:b/>
          <w:iCs w:val="0"/>
          <w:szCs w:val="20"/>
        </w:rPr>
        <w:t xml:space="preserve"> de grupo de itens em Licitações pelo Sistema de Registro de Preços: </w:t>
      </w:r>
      <w:r w:rsidRPr="00600BAE">
        <w:rPr>
          <w:rFonts w:cs="Arial"/>
          <w:iCs w:val="0"/>
          <w:szCs w:val="2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14F6CBC9" w14:textId="77777777" w:rsidR="00553A31" w:rsidRPr="00600BAE" w:rsidRDefault="00553A31" w:rsidP="00553A31">
      <w:pPr>
        <w:pStyle w:val="Citao"/>
        <w:rPr>
          <w:rFonts w:cs="Arial"/>
          <w:szCs w:val="20"/>
          <w:lang w:val="pt-BR"/>
        </w:rPr>
      </w:pPr>
      <w:r w:rsidRPr="00600BAE">
        <w:rPr>
          <w:rFonts w:cs="Arial"/>
          <w:szCs w:val="20"/>
          <w:lang w:val="pt-BR"/>
        </w:rPr>
        <w:t>Tal restrição só não se aplicaria se a área demandante justificar expressamente</w:t>
      </w:r>
      <w:r w:rsidRPr="00600BAE">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9EBB4DF" w14:textId="77777777" w:rsidR="00553A31" w:rsidRPr="00600BAE" w:rsidRDefault="00143529" w:rsidP="00553A31">
      <w:pPr>
        <w:pStyle w:val="Citao"/>
        <w:rPr>
          <w:rFonts w:cs="Arial"/>
          <w:szCs w:val="20"/>
        </w:rPr>
      </w:pPr>
      <w:r w:rsidRPr="00600BAE">
        <w:rPr>
          <w:rFonts w:cs="Arial"/>
          <w:color w:val="auto"/>
          <w:szCs w:val="20"/>
        </w:rPr>
        <w:t xml:space="preserve"> </w:t>
      </w:r>
      <w:r w:rsidR="00553A31" w:rsidRPr="00600BAE">
        <w:rPr>
          <w:rFonts w:cs="Arial"/>
          <w:b/>
          <w:i w:val="0"/>
          <w:iCs w:val="0"/>
          <w:szCs w:val="20"/>
        </w:rPr>
        <w:t>Sustentabilidade:</w:t>
      </w:r>
      <w:r w:rsidR="00553A31" w:rsidRPr="00600BAE">
        <w:rPr>
          <w:rFonts w:cs="Arial"/>
          <w:i w:val="0"/>
          <w:iCs w:val="0"/>
          <w:szCs w:val="20"/>
        </w:rPr>
        <w:t xml:space="preserve"> </w:t>
      </w:r>
      <w:r w:rsidR="00553A31"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6FC9F78" w14:textId="75377E3A" w:rsidR="00553A31" w:rsidRPr="00600BAE" w:rsidRDefault="00553A31" w:rsidP="003C58CC">
      <w:pPr>
        <w:pStyle w:val="Citao"/>
        <w:rPr>
          <w:rFonts w:cs="Arial"/>
          <w:szCs w:val="20"/>
        </w:rPr>
      </w:pP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3A5D2D25" w14:textId="77777777" w:rsidR="001E65F6" w:rsidRPr="00600BAE" w:rsidRDefault="001E65F6" w:rsidP="000D390A">
      <w:pPr>
        <w:pStyle w:val="Nivel1"/>
        <w:rPr>
          <w:rFonts w:cs="Arial"/>
        </w:rPr>
      </w:pPr>
      <w:r w:rsidRPr="00600BAE">
        <w:rPr>
          <w:rFonts w:cs="Arial"/>
        </w:rPr>
        <w:t>JUSTIFICATIVA E OBJETIVO DA CONTRATAÇÃO</w:t>
      </w:r>
    </w:p>
    <w:p w14:paraId="2399ABB3" w14:textId="7ADBA0F0" w:rsidR="001E65F6" w:rsidRPr="00600BAE" w:rsidRDefault="00DD3603" w:rsidP="00DD3603">
      <w:pPr>
        <w:numPr>
          <w:ilvl w:val="1"/>
          <w:numId w:val="1"/>
        </w:numPr>
        <w:spacing w:before="120" w:after="120" w:line="276" w:lineRule="auto"/>
        <w:jc w:val="both"/>
        <w:rPr>
          <w:rFonts w:cs="Arial"/>
          <w:b/>
          <w:bCs/>
          <w:color w:val="FF0000"/>
          <w:szCs w:val="20"/>
        </w:rPr>
      </w:pPr>
      <w:r w:rsidRPr="00600BAE">
        <w:rPr>
          <w:rFonts w:cs="Arial"/>
          <w:szCs w:val="20"/>
        </w:rPr>
        <w:t>A Justificativa e objetivo da contratação encontra</w:t>
      </w:r>
      <w:r w:rsidR="00553A31" w:rsidRPr="00600BAE">
        <w:rPr>
          <w:rFonts w:cs="Arial"/>
          <w:szCs w:val="20"/>
        </w:rPr>
        <w:t>m</w:t>
      </w:r>
      <w:r w:rsidRPr="00600BAE">
        <w:rPr>
          <w:rFonts w:cs="Arial"/>
          <w:szCs w:val="20"/>
        </w:rPr>
        <w:t>-se pormenorizad</w:t>
      </w:r>
      <w:r w:rsidR="00553A31" w:rsidRPr="00600BAE">
        <w:rPr>
          <w:rFonts w:cs="Arial"/>
          <w:szCs w:val="20"/>
        </w:rPr>
        <w:t>os</w:t>
      </w:r>
      <w:r w:rsidRPr="00600BAE">
        <w:rPr>
          <w:rFonts w:cs="Arial"/>
          <w:szCs w:val="20"/>
        </w:rPr>
        <w:t xml:space="preserve"> em Tópico específico dos Estudos Preliminares, apêndice desse Termo de Referência.</w:t>
      </w:r>
      <w:r w:rsidR="001E65F6" w:rsidRPr="00600BAE">
        <w:rPr>
          <w:rFonts w:cs="Arial"/>
          <w:color w:val="000000"/>
          <w:szCs w:val="20"/>
        </w:rPr>
        <w:t xml:space="preserve"> </w:t>
      </w:r>
    </w:p>
    <w:p w14:paraId="595CC1E6" w14:textId="77777777" w:rsidR="001E65F6" w:rsidRPr="00600BAE" w:rsidRDefault="001E65F6" w:rsidP="001E65F6">
      <w:pPr>
        <w:autoSpaceDE w:val="0"/>
        <w:spacing w:after="120" w:line="276" w:lineRule="auto"/>
        <w:ind w:left="432"/>
        <w:jc w:val="both"/>
        <w:rPr>
          <w:rFonts w:cs="Arial"/>
          <w:color w:val="000000"/>
          <w:szCs w:val="20"/>
        </w:rPr>
      </w:pPr>
    </w:p>
    <w:p w14:paraId="16EE5D89" w14:textId="15E4038A" w:rsidR="00DD3603" w:rsidRPr="00600BAE" w:rsidRDefault="001E65F6" w:rsidP="00D17875">
      <w:pPr>
        <w:pStyle w:val="Citao"/>
        <w:rPr>
          <w:rFonts w:cs="Arial"/>
          <w:color w:val="auto"/>
          <w:szCs w:val="20"/>
        </w:rPr>
      </w:pPr>
      <w:r w:rsidRPr="00600BAE">
        <w:rPr>
          <w:rFonts w:cs="Arial"/>
          <w:b/>
          <w:color w:val="auto"/>
          <w:szCs w:val="20"/>
        </w:rPr>
        <w:t>Nota Explicativa</w:t>
      </w:r>
      <w:r w:rsidR="00DD3603" w:rsidRPr="00600BAE">
        <w:rPr>
          <w:rFonts w:cs="Arial"/>
          <w:b/>
          <w:color w:val="auto"/>
          <w:szCs w:val="20"/>
        </w:rPr>
        <w:t>:</w:t>
      </w:r>
      <w:r w:rsidR="00DD3603" w:rsidRPr="00600BAE">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Pr="00600BAE" w:rsidRDefault="00AA46DA" w:rsidP="00AA46DA">
      <w:pPr>
        <w:pStyle w:val="Citao"/>
        <w:rPr>
          <w:rFonts w:cs="Arial"/>
          <w:szCs w:val="20"/>
          <w:lang w:val="pt-BR"/>
        </w:rPr>
      </w:pPr>
      <w:r w:rsidRPr="00600BAE">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600BAE" w:rsidRDefault="00A00866" w:rsidP="00AA46DA">
      <w:pPr>
        <w:pStyle w:val="Citao"/>
        <w:rPr>
          <w:rFonts w:cs="Arial"/>
          <w:color w:val="auto"/>
          <w:szCs w:val="20"/>
          <w:lang w:val="pt-BR"/>
        </w:rPr>
      </w:pPr>
      <w:r w:rsidRPr="00600BAE">
        <w:rPr>
          <w:rFonts w:cs="Arial"/>
          <w:color w:val="auto"/>
          <w:szCs w:val="20"/>
        </w:rPr>
        <w:t>A justificativa da contratação também deve vir dos estudos preliminares (que deverão ser anexo do TR, quando</w:t>
      </w:r>
      <w:r w:rsidRPr="00600BAE">
        <w:rPr>
          <w:rFonts w:cs="Arial"/>
          <w:color w:val="auto"/>
          <w:szCs w:val="20"/>
          <w:lang w:val="pt-BR"/>
        </w:rPr>
        <w:t xml:space="preserve"> for</w:t>
      </w:r>
      <w:r w:rsidRPr="00600BAE">
        <w:rPr>
          <w:rFonts w:cs="Arial"/>
          <w:color w:val="auto"/>
          <w:szCs w:val="20"/>
        </w:rPr>
        <w:t xml:space="preserve"> possível </w:t>
      </w:r>
      <w:r w:rsidRPr="00600BAE">
        <w:rPr>
          <w:rFonts w:cs="Arial"/>
          <w:color w:val="auto"/>
          <w:szCs w:val="20"/>
          <w:lang w:val="pt-BR"/>
        </w:rPr>
        <w:t xml:space="preserve">a </w:t>
      </w:r>
      <w:r w:rsidRPr="00600BAE">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00BAE" w:rsidRDefault="00AA46DA" w:rsidP="00AA46DA">
      <w:pPr>
        <w:pStyle w:val="Citao"/>
        <w:rPr>
          <w:rFonts w:cs="Arial"/>
          <w:color w:val="auto"/>
          <w:szCs w:val="20"/>
        </w:rPr>
      </w:pPr>
      <w:r w:rsidRPr="00600BAE">
        <w:rPr>
          <w:rFonts w:cs="Arial"/>
          <w:color w:val="auto"/>
          <w:szCs w:val="20"/>
        </w:rPr>
        <w:t>a) a necessidade da contratação do serviço;</w:t>
      </w:r>
    </w:p>
    <w:p w14:paraId="4D96FBF8" w14:textId="77777777" w:rsidR="00AA46DA" w:rsidRPr="00600BAE" w:rsidRDefault="00AA46DA" w:rsidP="00AA46DA">
      <w:pPr>
        <w:pStyle w:val="Citao"/>
        <w:rPr>
          <w:rFonts w:cs="Arial"/>
          <w:color w:val="auto"/>
          <w:szCs w:val="20"/>
        </w:rPr>
      </w:pPr>
      <w:r w:rsidRPr="00600BAE">
        <w:rPr>
          <w:rFonts w:cs="Arial"/>
          <w:color w:val="auto"/>
          <w:szCs w:val="20"/>
        </w:rPr>
        <w:t>b) as especificações técnicas do serviço;</w:t>
      </w:r>
    </w:p>
    <w:p w14:paraId="785C8DE9" w14:textId="1E042561" w:rsidR="00553A31" w:rsidRPr="00600BAE" w:rsidRDefault="00AA46DA" w:rsidP="00AA46DA">
      <w:pPr>
        <w:pStyle w:val="Citao"/>
        <w:rPr>
          <w:rFonts w:cs="Arial"/>
          <w:color w:val="auto"/>
          <w:szCs w:val="20"/>
          <w:lang w:val="pt-BR"/>
        </w:rPr>
      </w:pPr>
      <w:r w:rsidRPr="00600BAE">
        <w:rPr>
          <w:rFonts w:cs="Arial"/>
          <w:color w:val="auto"/>
          <w:szCs w:val="20"/>
        </w:rPr>
        <w:t>c) o quantitativo de serviço demandado, que deve se pautar no histórico de utilização do serviço pelo órgão</w:t>
      </w:r>
      <w:r w:rsidR="007120CE" w:rsidRPr="00600BAE">
        <w:rPr>
          <w:rFonts w:cs="Arial"/>
          <w:color w:val="auto"/>
          <w:szCs w:val="20"/>
          <w:lang w:val="pt-BR"/>
        </w:rPr>
        <w:t xml:space="preserve"> ou em dados demonstrativos da perspectiva futura da demanda</w:t>
      </w:r>
      <w:r w:rsidR="00553A31" w:rsidRPr="00600BAE">
        <w:rPr>
          <w:rFonts w:cs="Arial"/>
          <w:color w:val="auto"/>
          <w:szCs w:val="20"/>
          <w:lang w:val="pt-BR"/>
        </w:rPr>
        <w:t>.</w:t>
      </w:r>
    </w:p>
    <w:p w14:paraId="11BD1610" w14:textId="77777777" w:rsidR="00553A31" w:rsidRPr="00600BAE" w:rsidRDefault="00553A31" w:rsidP="00553A31">
      <w:pPr>
        <w:pStyle w:val="Citao"/>
        <w:rPr>
          <w:rFonts w:cs="Arial"/>
          <w:color w:val="auto"/>
          <w:szCs w:val="20"/>
        </w:rPr>
      </w:pPr>
      <w:r w:rsidRPr="00600BAE">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5397BD4" w14:textId="77777777" w:rsidR="00553A31" w:rsidRPr="00600BAE" w:rsidRDefault="00553A31" w:rsidP="00553A31">
      <w:pPr>
        <w:pStyle w:val="Citao"/>
        <w:rPr>
          <w:rFonts w:cs="Arial"/>
          <w:szCs w:val="20"/>
        </w:rPr>
      </w:pPr>
      <w:r w:rsidRPr="00600BAE">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600BAE">
        <w:rPr>
          <w:rFonts w:cs="Arial"/>
          <w:color w:val="auto"/>
          <w:szCs w:val="20"/>
          <w:lang w:val="pt-BR"/>
        </w:rPr>
        <w:t>objeto</w:t>
      </w:r>
      <w:r w:rsidRPr="00600BAE">
        <w:rPr>
          <w:rFonts w:cs="Arial"/>
          <w:color w:val="auto"/>
          <w:szCs w:val="20"/>
        </w:rPr>
        <w:t>, e, se for o caso, do quantitativo a ser adquirido.</w:t>
      </w:r>
      <w:r w:rsidRPr="00600BAE">
        <w:rPr>
          <w:rFonts w:cs="Arial"/>
          <w:szCs w:val="20"/>
        </w:rPr>
        <w:t xml:space="preserve"> </w:t>
      </w:r>
    </w:p>
    <w:p w14:paraId="38E409AD" w14:textId="77777777" w:rsidR="00553A31" w:rsidRPr="00600BAE" w:rsidRDefault="00553A31" w:rsidP="00553A31">
      <w:pPr>
        <w:pStyle w:val="Citao"/>
        <w:rPr>
          <w:rFonts w:cs="Arial"/>
          <w:color w:val="auto"/>
          <w:szCs w:val="20"/>
        </w:rPr>
      </w:pPr>
      <w:r w:rsidRPr="00600BAE">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282BC73" w14:textId="7810D4C3" w:rsidR="00553A31" w:rsidRPr="00600BAE" w:rsidRDefault="00553A31" w:rsidP="00553A31">
      <w:pPr>
        <w:pStyle w:val="Citao"/>
        <w:rPr>
          <w:rFonts w:cs="Arial"/>
          <w:color w:val="auto"/>
          <w:szCs w:val="20"/>
        </w:rPr>
      </w:pPr>
      <w:r w:rsidRPr="00600BAE">
        <w:rPr>
          <w:rFonts w:cs="Arial"/>
          <w:color w:val="auto"/>
          <w:szCs w:val="20"/>
          <w:lang w:val="pt-BR"/>
        </w:rPr>
        <w:t>Reforçamos a necessidade de justificar a opção pelo Regime de Execução adotado.</w:t>
      </w:r>
    </w:p>
    <w:p w14:paraId="08CF67FC" w14:textId="1A876CE7" w:rsidR="000F5805" w:rsidRPr="00600BAE" w:rsidRDefault="00553A31" w:rsidP="00EC23C1">
      <w:pPr>
        <w:pStyle w:val="Citao"/>
        <w:rPr>
          <w:rFonts w:cs="Arial"/>
          <w:color w:val="FF0000"/>
          <w:szCs w:val="20"/>
          <w:lang w:val="pt-BR"/>
        </w:rPr>
      </w:pPr>
      <w:r w:rsidRPr="00600BAE">
        <w:rPr>
          <w:rFonts w:cs="Arial"/>
          <w:b/>
          <w:szCs w:val="20"/>
        </w:rPr>
        <w:t>Nota explicativa</w:t>
      </w:r>
      <w:r w:rsidRPr="00600BAE">
        <w:rPr>
          <w:rFonts w:cs="Arial"/>
          <w:b/>
          <w:i w:val="0"/>
          <w:iCs w:val="0"/>
          <w:szCs w:val="20"/>
        </w:rPr>
        <w:t xml:space="preserve">: </w:t>
      </w:r>
      <w:r w:rsidRPr="00600BAE">
        <w:rPr>
          <w:rFonts w:cs="Arial"/>
          <w:color w:val="auto"/>
          <w:szCs w:val="20"/>
          <w:lang w:val="pt-BR"/>
        </w:rPr>
        <w:t xml:space="preserve">Também nos termos da IN nº </w:t>
      </w:r>
      <w:r w:rsidRPr="00600BAE">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D46616E" w14:textId="0C53A738" w:rsidR="00DD3603" w:rsidRPr="00600BAE" w:rsidRDefault="00DD3603" w:rsidP="00DD3603">
      <w:pPr>
        <w:pStyle w:val="Nivel1"/>
        <w:rPr>
          <w:rFonts w:cs="Arial"/>
        </w:rPr>
      </w:pPr>
      <w:r w:rsidRPr="00600BAE">
        <w:rPr>
          <w:rFonts w:cs="Arial"/>
        </w:rPr>
        <w:t>DESCRIÇÃO DA SOLUÇÃO:</w:t>
      </w:r>
    </w:p>
    <w:p w14:paraId="0042C299" w14:textId="77777777" w:rsidR="00DD3603" w:rsidRPr="00600BAE" w:rsidRDefault="00DD3603" w:rsidP="00DD3603">
      <w:pPr>
        <w:pStyle w:val="Nivel1"/>
        <w:numPr>
          <w:ilvl w:val="0"/>
          <w:numId w:val="0"/>
        </w:numPr>
        <w:spacing w:before="240"/>
        <w:ind w:left="646"/>
        <w:rPr>
          <w:rFonts w:cs="Arial"/>
        </w:rPr>
      </w:pPr>
    </w:p>
    <w:p w14:paraId="30147056" w14:textId="61C18752" w:rsidR="00DD3603" w:rsidRPr="00600BAE" w:rsidRDefault="00DD3603" w:rsidP="00DD3603">
      <w:pPr>
        <w:numPr>
          <w:ilvl w:val="1"/>
          <w:numId w:val="1"/>
        </w:numPr>
        <w:suppressAutoHyphens/>
        <w:spacing w:after="120"/>
        <w:jc w:val="both"/>
        <w:rPr>
          <w:rFonts w:cs="Arial"/>
          <w:b/>
          <w:bCs/>
          <w:szCs w:val="20"/>
        </w:rPr>
      </w:pPr>
      <w:r w:rsidRPr="00600BAE">
        <w:rPr>
          <w:rFonts w:cs="Arial"/>
          <w:szCs w:val="20"/>
        </w:rPr>
        <w:t xml:space="preserve">A descrição da solução como um todo, conforme minudenciado nos Estudos Preliminares, abrange a prestação do serviço de... .... </w:t>
      </w:r>
      <w:proofErr w:type="gramStart"/>
      <w:r w:rsidRPr="00600BAE">
        <w:rPr>
          <w:rFonts w:cs="Arial"/>
          <w:szCs w:val="20"/>
        </w:rPr>
        <w:t>para</w:t>
      </w:r>
      <w:proofErr w:type="gramEnd"/>
      <w:r w:rsidRPr="00600BAE">
        <w:rPr>
          <w:rFonts w:cs="Arial"/>
          <w:szCs w:val="20"/>
        </w:rPr>
        <w:t>...</w:t>
      </w:r>
    </w:p>
    <w:p w14:paraId="0BDF8817" w14:textId="77777777" w:rsidR="00DD3603" w:rsidRPr="00600BAE" w:rsidRDefault="00DD3603" w:rsidP="00DD3603">
      <w:pPr>
        <w:suppressAutoHyphens/>
        <w:spacing w:after="120"/>
        <w:ind w:left="716"/>
        <w:jc w:val="both"/>
        <w:rPr>
          <w:rFonts w:cs="Arial"/>
          <w:b/>
          <w:bCs/>
          <w:szCs w:val="20"/>
        </w:rPr>
      </w:pPr>
    </w:p>
    <w:p w14:paraId="3551C6DA" w14:textId="7D35FAA4" w:rsidR="00DD3603" w:rsidRPr="00600BAE" w:rsidRDefault="00DD3603" w:rsidP="00BA6F63">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4F5191D8" w14:textId="52A87765"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2E617D62" w14:textId="2238AF41" w:rsidR="0082594B" w:rsidRPr="00E251A4" w:rsidRDefault="0082594B" w:rsidP="0082594B">
      <w:pPr>
        <w:numPr>
          <w:ilvl w:val="1"/>
          <w:numId w:val="1"/>
        </w:numPr>
        <w:spacing w:before="120" w:after="120" w:line="276" w:lineRule="auto"/>
        <w:jc w:val="both"/>
        <w:rPr>
          <w:rFonts w:cs="Arial"/>
          <w:iCs/>
          <w:szCs w:val="20"/>
        </w:rPr>
      </w:pPr>
      <w:r w:rsidRPr="00E251A4">
        <w:rPr>
          <w:rFonts w:cs="Arial"/>
          <w:iCs/>
          <w:szCs w:val="20"/>
        </w:rPr>
        <w:t xml:space="preserve">Trata-se de serviço comum, </w:t>
      </w:r>
      <w:r w:rsidR="00BA6F63" w:rsidRPr="00E251A4">
        <w:rPr>
          <w:rFonts w:cs="Arial"/>
          <w:iCs/>
          <w:szCs w:val="20"/>
        </w:rPr>
        <w:t>não continuado,</w:t>
      </w:r>
      <w:r w:rsidR="00875A25" w:rsidRPr="00E251A4">
        <w:rPr>
          <w:rFonts w:cs="Arial"/>
          <w:iCs/>
          <w:szCs w:val="20"/>
        </w:rPr>
        <w:t xml:space="preserve"> </w:t>
      </w:r>
      <w:r w:rsidRPr="00E251A4">
        <w:rPr>
          <w:rFonts w:cs="Arial"/>
          <w:iCs/>
          <w:szCs w:val="20"/>
        </w:rPr>
        <w:t>a ser contratado mediante licitação, na modalidade pregão, em sua forma eletrônica.</w:t>
      </w:r>
    </w:p>
    <w:p w14:paraId="5F5274D8" w14:textId="5FA0091E" w:rsidR="00DB206B" w:rsidRPr="00600BAE" w:rsidRDefault="00DB206B" w:rsidP="00DB206B">
      <w:pPr>
        <w:pStyle w:val="Citao"/>
        <w:rPr>
          <w:rFonts w:cs="Arial"/>
          <w:szCs w:val="20"/>
        </w:rPr>
      </w:pPr>
      <w:r w:rsidRPr="00600BAE">
        <w:rPr>
          <w:rFonts w:cs="Arial"/>
          <w:b/>
          <w:szCs w:val="20"/>
        </w:rPr>
        <w:t xml:space="preserve">Nota </w:t>
      </w:r>
      <w:r w:rsidR="003C25D1" w:rsidRPr="00600BAE">
        <w:rPr>
          <w:rFonts w:cs="Arial"/>
          <w:b/>
          <w:szCs w:val="20"/>
        </w:rPr>
        <w:t>E</w:t>
      </w:r>
      <w:r w:rsidRPr="00600BAE">
        <w:rPr>
          <w:rFonts w:cs="Arial"/>
          <w:b/>
          <w:szCs w:val="20"/>
        </w:rPr>
        <w:t>xplicativa</w:t>
      </w:r>
      <w:r w:rsidRPr="00600BAE">
        <w:rPr>
          <w:rFonts w:cs="Arial"/>
          <w:szCs w:val="20"/>
        </w:rPr>
        <w:t xml:space="preserve">: deve a Administração definir se natureza do objeto a ser contratado é comum nos termos do parágrafo único, do art. 1°, da Lei 10.520, de 2002. </w:t>
      </w:r>
      <w:r w:rsidR="00143529" w:rsidRPr="00600BAE">
        <w:rPr>
          <w:rFonts w:cs="Arial"/>
          <w:szCs w:val="20"/>
        </w:rPr>
        <w:t xml:space="preserve">, c/c art. </w:t>
      </w:r>
      <w:r w:rsidR="00381881">
        <w:rPr>
          <w:rFonts w:cs="Arial"/>
          <w:szCs w:val="20"/>
          <w:lang w:val="pt-BR"/>
        </w:rPr>
        <w:t>3</w:t>
      </w:r>
      <w:r w:rsidR="00143529" w:rsidRPr="00600BAE">
        <w:rPr>
          <w:rFonts w:cs="Arial"/>
          <w:szCs w:val="20"/>
        </w:rPr>
        <w:t>º</w:t>
      </w:r>
      <w:r w:rsidR="00381881">
        <w:rPr>
          <w:rFonts w:cs="Arial"/>
          <w:szCs w:val="20"/>
          <w:lang w:val="pt-BR"/>
        </w:rPr>
        <w:t>, II</w:t>
      </w:r>
      <w:r w:rsidR="00143529" w:rsidRPr="00600BAE">
        <w:rPr>
          <w:rFonts w:cs="Arial"/>
          <w:szCs w:val="20"/>
        </w:rPr>
        <w:t xml:space="preserve"> do Decreto nº </w:t>
      </w:r>
      <w:r w:rsidR="00381881">
        <w:rPr>
          <w:rFonts w:cs="Arial"/>
          <w:szCs w:val="20"/>
          <w:lang w:val="pt-BR"/>
        </w:rPr>
        <w:t>10.024/2019</w:t>
      </w:r>
      <w:r w:rsidR="00143529" w:rsidRPr="00600BAE">
        <w:rPr>
          <w:rFonts w:cs="Arial"/>
          <w:szCs w:val="20"/>
        </w:rPr>
        <w:t>.  Vide item 2.7 do ANEXO V da IN nº 05/2017.</w:t>
      </w:r>
    </w:p>
    <w:p w14:paraId="79596512" w14:textId="13CA20E2"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7587653D"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3E710D65" w14:textId="77777777" w:rsidR="0082594B" w:rsidRPr="00600BAE" w:rsidRDefault="0082594B" w:rsidP="0082594B">
      <w:pPr>
        <w:pStyle w:val="Nivel1"/>
        <w:rPr>
          <w:rFonts w:cs="Arial"/>
        </w:rPr>
      </w:pPr>
      <w:r w:rsidRPr="00600BAE">
        <w:rPr>
          <w:rFonts w:cs="Arial"/>
        </w:rPr>
        <w:t>REQUISITOS DA CONTRATAÇÃO</w:t>
      </w:r>
    </w:p>
    <w:p w14:paraId="5CE44D8D" w14:textId="77777777" w:rsidR="00D17875" w:rsidRPr="00600BAE" w:rsidRDefault="00D17875" w:rsidP="00D17875">
      <w:pPr>
        <w:suppressAutoHyphens/>
        <w:spacing w:after="120"/>
        <w:ind w:left="716"/>
        <w:jc w:val="both"/>
        <w:rPr>
          <w:rFonts w:cs="Arial"/>
          <w:szCs w:val="20"/>
        </w:rPr>
      </w:pPr>
    </w:p>
    <w:p w14:paraId="121BB9F4" w14:textId="77777777" w:rsidR="0082594B" w:rsidRPr="00600BAE" w:rsidRDefault="0082594B" w:rsidP="0082594B">
      <w:pPr>
        <w:numPr>
          <w:ilvl w:val="1"/>
          <w:numId w:val="1"/>
        </w:numPr>
        <w:suppressAutoHyphens/>
        <w:spacing w:after="120"/>
        <w:jc w:val="both"/>
        <w:rPr>
          <w:rFonts w:cs="Arial"/>
          <w:szCs w:val="20"/>
        </w:rPr>
      </w:pPr>
      <w:r w:rsidRPr="00600BAE">
        <w:rPr>
          <w:rFonts w:cs="Arial"/>
          <w:szCs w:val="20"/>
        </w:rPr>
        <w:t>Conforme Estudos Preliminares, os requisitos da contratação abrangem o seguinte:</w:t>
      </w:r>
    </w:p>
    <w:p w14:paraId="4CB98C73"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szCs w:val="20"/>
        </w:rPr>
        <w:t xml:space="preserve">... </w:t>
      </w:r>
      <w:r w:rsidRPr="00600BAE">
        <w:rPr>
          <w:rFonts w:cs="Arial"/>
          <w:i/>
          <w:iCs/>
          <w:color w:val="FF0000"/>
          <w:szCs w:val="20"/>
        </w:rPr>
        <w:t>(requisitos necessários para o atendimento da necessidade)</w:t>
      </w:r>
    </w:p>
    <w:p w14:paraId="054DE435" w14:textId="1DA187BE"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xml:space="preserve">... (serviço </w:t>
      </w:r>
      <w:r w:rsidR="00736CEF" w:rsidRPr="00600BAE">
        <w:rPr>
          <w:rFonts w:cs="Arial"/>
          <w:i/>
          <w:iCs/>
          <w:color w:val="FF0000"/>
          <w:szCs w:val="20"/>
        </w:rPr>
        <w:t>não continuado</w:t>
      </w:r>
      <w:r w:rsidRPr="00600BAE">
        <w:rPr>
          <w:rFonts w:cs="Arial"/>
          <w:i/>
          <w:iCs/>
          <w:color w:val="FF0000"/>
          <w:szCs w:val="20"/>
        </w:rPr>
        <w:t>)</w:t>
      </w:r>
    </w:p>
    <w:p w14:paraId="18388339"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(critérios e práticas de sustentabilidade)</w:t>
      </w:r>
    </w:p>
    <w:p w14:paraId="4B0EDD80"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(duração inicial do contrato)</w:t>
      </w:r>
    </w:p>
    <w:p w14:paraId="14544F65"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(eventual necessidade de transição gradual com transferência de conhecimento, tecnologia e técnicas empregadas)</w:t>
      </w:r>
    </w:p>
    <w:p w14:paraId="6453A507" w14:textId="3949D5B1" w:rsidR="0082594B" w:rsidRPr="00600BAE" w:rsidRDefault="0082594B" w:rsidP="00553A31">
      <w:pPr>
        <w:numPr>
          <w:ilvl w:val="2"/>
          <w:numId w:val="1"/>
        </w:numPr>
        <w:suppressAutoHyphens/>
        <w:spacing w:after="120"/>
        <w:jc w:val="both"/>
        <w:rPr>
          <w:rFonts w:cs="Arial"/>
          <w:i/>
          <w:iCs/>
          <w:szCs w:val="20"/>
        </w:rPr>
      </w:pPr>
      <w:r w:rsidRPr="00600BAE">
        <w:rPr>
          <w:rFonts w:cs="Arial"/>
          <w:i/>
          <w:iCs/>
          <w:color w:val="FF0000"/>
          <w:szCs w:val="20"/>
        </w:rPr>
        <w:t>... (quadro com soluções de mercado)</w:t>
      </w:r>
    </w:p>
    <w:p w14:paraId="77EEE398" w14:textId="77777777" w:rsidR="0082594B" w:rsidRPr="00600BAE" w:rsidRDefault="0082594B" w:rsidP="0082594B">
      <w:pPr>
        <w:numPr>
          <w:ilvl w:val="1"/>
          <w:numId w:val="1"/>
        </w:numPr>
        <w:suppressAutoHyphens/>
        <w:spacing w:after="120"/>
        <w:jc w:val="both"/>
        <w:rPr>
          <w:rFonts w:cs="Arial"/>
          <w:color w:val="000000" w:themeColor="text1"/>
          <w:szCs w:val="20"/>
        </w:rPr>
      </w:pPr>
      <w:r w:rsidRPr="00600BAE">
        <w:rPr>
          <w:rFonts w:cs="Arial"/>
          <w:color w:val="000000" w:themeColor="text1"/>
          <w:szCs w:val="20"/>
        </w:rPr>
        <w:t>Declaração do licitante de que tem pleno conhecimento das condições necessárias para a prestação do serviço.</w:t>
      </w:r>
    </w:p>
    <w:p w14:paraId="229E2732" w14:textId="77777777" w:rsidR="0082594B" w:rsidRPr="00600BAE" w:rsidRDefault="0082594B" w:rsidP="0082594B">
      <w:pPr>
        <w:numPr>
          <w:ilvl w:val="1"/>
          <w:numId w:val="1"/>
        </w:numPr>
        <w:suppressAutoHyphens/>
        <w:spacing w:after="120"/>
        <w:jc w:val="both"/>
        <w:rPr>
          <w:rFonts w:cs="Arial"/>
          <w:i/>
          <w:iCs/>
          <w:color w:val="FF0000"/>
          <w:szCs w:val="20"/>
        </w:rPr>
      </w:pPr>
      <w:r w:rsidRPr="00600BAE">
        <w:rPr>
          <w:rFonts w:cs="Arial"/>
          <w:i/>
          <w:iCs/>
          <w:color w:val="FF0000"/>
          <w:szCs w:val="20"/>
        </w:rPr>
        <w:t>A quantidade estimada de deslocamentos é de____. Há a necessidade de hospedagem, estimada em....</w:t>
      </w:r>
    </w:p>
    <w:p w14:paraId="28526F13" w14:textId="77777777" w:rsidR="0082594B" w:rsidRPr="00600BAE" w:rsidRDefault="0082594B" w:rsidP="0082594B">
      <w:pPr>
        <w:numPr>
          <w:ilvl w:val="1"/>
          <w:numId w:val="1"/>
        </w:numPr>
        <w:suppressAutoHyphens/>
        <w:spacing w:after="120"/>
        <w:jc w:val="both"/>
        <w:rPr>
          <w:rFonts w:cs="Arial"/>
          <w:b/>
          <w:bCs/>
          <w:szCs w:val="20"/>
        </w:rPr>
      </w:pPr>
      <w:r w:rsidRPr="00600BAE">
        <w:rPr>
          <w:rFonts w:cs="Arial"/>
          <w:color w:val="FF0000"/>
          <w:szCs w:val="20"/>
        </w:rPr>
        <w:t>As obrigações da Contratada e Contratante estão previstas neste TR...</w:t>
      </w:r>
    </w:p>
    <w:p w14:paraId="7D7BF16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IV, que o Termo de Referência contenha os requisitos da contratação, sendo que seu anexo V, </w:t>
      </w:r>
      <w:r w:rsidRPr="00600BAE">
        <w:rPr>
          <w:rFonts w:ascii="Arial" w:hAnsi="Arial" w:cs="Arial"/>
          <w:b/>
          <w:bCs/>
          <w:color w:val="auto"/>
          <w:szCs w:val="20"/>
        </w:rPr>
        <w:t>disposição 2.4. “</w:t>
      </w:r>
      <w:proofErr w:type="gramStart"/>
      <w:r w:rsidRPr="00600BAE">
        <w:rPr>
          <w:rFonts w:ascii="Arial" w:hAnsi="Arial" w:cs="Arial"/>
          <w:b/>
          <w:bCs/>
          <w:color w:val="auto"/>
          <w:szCs w:val="20"/>
        </w:rPr>
        <w:t>a</w:t>
      </w:r>
      <w:proofErr w:type="gramEnd"/>
      <w:r w:rsidRPr="00600BAE">
        <w:rPr>
          <w:rFonts w:ascii="Arial" w:hAnsi="Arial" w:cs="Arial"/>
          <w:b/>
          <w:bCs/>
          <w:color w:val="auto"/>
          <w:szCs w:val="20"/>
        </w:rPr>
        <w:t xml:space="preserve">”, </w:t>
      </w:r>
      <w:r w:rsidRPr="00600BAE">
        <w:rPr>
          <w:rFonts w:ascii="Arial" w:hAnsi="Arial" w:cs="Arial"/>
          <w:b/>
          <w:bCs/>
          <w:color w:val="auto"/>
          <w:szCs w:val="20"/>
          <w:u w:val="single"/>
        </w:rPr>
        <w:t>determina que</w:t>
      </w:r>
      <w:r w:rsidRPr="00600BAE">
        <w:rPr>
          <w:rFonts w:ascii="Arial" w:hAnsi="Arial" w:cs="Arial"/>
          <w:color w:val="auto"/>
          <w:szCs w:val="20"/>
          <w:u w:val="single"/>
        </w:rPr>
        <w:t xml:space="preserve"> </w:t>
      </w:r>
      <w:r w:rsidRPr="00600BAE">
        <w:rPr>
          <w:rFonts w:ascii="Arial" w:hAnsi="Arial" w:cs="Arial"/>
          <w:b/>
          <w:bCs/>
          <w:color w:val="auto"/>
          <w:szCs w:val="20"/>
          <w:u w:val="single"/>
        </w:rPr>
        <w:t>tal dado seja transcrito dos Estudos Preliminares</w:t>
      </w:r>
      <w:r w:rsidRPr="00600BAE">
        <w:rPr>
          <w:rFonts w:ascii="Arial" w:hAnsi="Arial" w:cs="Arial"/>
          <w:color w:val="auto"/>
          <w:szCs w:val="20"/>
        </w:rPr>
        <w:t xml:space="preserve">, podendo ser atualizado em decorrência do amadurecimento da descrição. </w:t>
      </w:r>
    </w:p>
    <w:p w14:paraId="16EA1EB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Da mesma forma, a letra “e”, determina a previsão das obrigações das partes, que é tratada em outro tópico deste modelo de TR.</w:t>
      </w:r>
    </w:p>
    <w:p w14:paraId="53E9C13B" w14:textId="2D82FD9F"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 letra “c”, trata do tema do conhecimento das condições necessárias para a prestação do serviço, cuja </w:t>
      </w:r>
      <w:r w:rsidRPr="00600BAE">
        <w:rPr>
          <w:rFonts w:ascii="Arial" w:hAnsi="Arial" w:cs="Arial"/>
          <w:b/>
          <w:bCs/>
          <w:color w:val="auto"/>
          <w:szCs w:val="20"/>
        </w:rPr>
        <w:t>declaração</w:t>
      </w:r>
      <w:r w:rsidRPr="00600BAE">
        <w:rPr>
          <w:rFonts w:ascii="Arial" w:hAnsi="Arial" w:cs="Arial"/>
          <w:color w:val="auto"/>
          <w:szCs w:val="20"/>
        </w:rPr>
        <w:t xml:space="preserve"> positiva nesse sentido </w:t>
      </w:r>
      <w:r w:rsidRPr="00600BAE">
        <w:rPr>
          <w:rFonts w:ascii="Arial" w:hAnsi="Arial" w:cs="Arial"/>
          <w:b/>
          <w:bCs/>
          <w:color w:val="auto"/>
          <w:szCs w:val="20"/>
        </w:rPr>
        <w:t>é um</w:t>
      </w:r>
      <w:r w:rsidRPr="00600BAE">
        <w:rPr>
          <w:rFonts w:ascii="Arial" w:hAnsi="Arial" w:cs="Arial"/>
          <w:color w:val="auto"/>
          <w:szCs w:val="20"/>
        </w:rPr>
        <w:t xml:space="preserve"> </w:t>
      </w:r>
      <w:r w:rsidRPr="00600BAE">
        <w:rPr>
          <w:rFonts w:ascii="Arial" w:hAnsi="Arial" w:cs="Arial"/>
          <w:b/>
          <w:bCs/>
          <w:color w:val="auto"/>
          <w:szCs w:val="20"/>
        </w:rPr>
        <w:t>requisito</w:t>
      </w:r>
      <w:r w:rsidRPr="00600BAE">
        <w:rPr>
          <w:rFonts w:ascii="Arial" w:hAnsi="Arial" w:cs="Arial"/>
          <w:color w:val="auto"/>
          <w:szCs w:val="20"/>
        </w:rPr>
        <w:t xml:space="preserve"> da contratação, estabelecido na disposição 2.4. </w:t>
      </w:r>
      <w:proofErr w:type="gramStart"/>
      <w:r w:rsidRPr="00600BAE">
        <w:rPr>
          <w:rFonts w:ascii="Arial" w:hAnsi="Arial" w:cs="Arial"/>
          <w:color w:val="auto"/>
          <w:szCs w:val="20"/>
        </w:rPr>
        <w:t>do</w:t>
      </w:r>
      <w:proofErr w:type="gramEnd"/>
      <w:r w:rsidRPr="00600BAE">
        <w:rPr>
          <w:rFonts w:ascii="Arial" w:hAnsi="Arial" w:cs="Arial"/>
          <w:color w:val="auto"/>
          <w:szCs w:val="20"/>
        </w:rPr>
        <w:t xml:space="preserve"> Anexo V da IN 05/2017 – SEGES/</w:t>
      </w:r>
      <w:r w:rsidR="003C58CC" w:rsidRPr="00600BAE">
        <w:rPr>
          <w:rFonts w:ascii="Arial" w:hAnsi="Arial" w:cs="Arial"/>
          <w:color w:val="auto"/>
          <w:szCs w:val="20"/>
        </w:rPr>
        <w:t>MP</w:t>
      </w:r>
      <w:r w:rsidRPr="00600BAE">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Ou seja, a regra estabelecida é a de se exigir a declaração do licitante que tem pleno conhecimento das condições necessárias</w:t>
      </w:r>
      <w:r w:rsidRPr="00600BAE">
        <w:rPr>
          <w:rFonts w:ascii="Arial" w:hAnsi="Arial" w:cs="Arial"/>
          <w:color w:val="auto"/>
          <w:szCs w:val="20"/>
        </w:rPr>
        <w:t xml:space="preserve">. Na verdade, por se tratar de um requisito da contratação, </w:t>
      </w:r>
      <w:r w:rsidRPr="00600BAE">
        <w:rPr>
          <w:rFonts w:ascii="Arial" w:hAnsi="Arial" w:cs="Arial"/>
          <w:b/>
          <w:bCs/>
          <w:color w:val="auto"/>
          <w:szCs w:val="20"/>
        </w:rPr>
        <w:t>a exigência se dirige ao licitante provisoriamente classificado em primeiro lugar</w:t>
      </w:r>
      <w:r w:rsidRPr="00600BAE">
        <w:rPr>
          <w:rFonts w:ascii="Arial" w:hAnsi="Arial" w:cs="Arial"/>
          <w:color w:val="auto"/>
          <w:szCs w:val="20"/>
        </w:rPr>
        <w:t xml:space="preserve">. É ele que precisa emitir essa declaração para celebrar o contrato. Não há necessidade de se a exigir de todos os licitantes. </w:t>
      </w:r>
    </w:p>
    <w:p w14:paraId="21944A76"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Ainda sobre esse requisito, destacamos que a exigência </w:t>
      </w:r>
      <w:r w:rsidRPr="00600BAE">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600BAE">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600BAE">
        <w:rPr>
          <w:rFonts w:ascii="Arial" w:hAnsi="Arial" w:cs="Arial"/>
          <w:szCs w:val="20"/>
        </w:rPr>
        <w:t xml:space="preserve">ajuste das providencias e prazos necessárias ao início do contrato. </w:t>
      </w:r>
      <w:r w:rsidRPr="00600BAE">
        <w:rPr>
          <w:rFonts w:ascii="Arial" w:hAnsi="Arial" w:cs="Arial"/>
          <w:color w:val="auto"/>
          <w:szCs w:val="20"/>
        </w:rPr>
        <w:t>Nessa hipótese, a redação da disposição 5.3 acima deverá ser alterada, refletindo adequadamente a exigência.</w:t>
      </w:r>
    </w:p>
    <w:p w14:paraId="50F96550" w14:textId="1914AE2B" w:rsidR="0082594B" w:rsidRPr="00600BAE" w:rsidRDefault="0082594B" w:rsidP="0082594B">
      <w:pPr>
        <w:pStyle w:val="SombreamentoMdio1-nfase31"/>
        <w:spacing w:before="0"/>
        <w:rPr>
          <w:rFonts w:ascii="Arial" w:hAnsi="Arial" w:cs="Arial"/>
          <w:szCs w:val="20"/>
        </w:rPr>
      </w:pPr>
      <w:r w:rsidRPr="00600BAE">
        <w:rPr>
          <w:rFonts w:ascii="Arial" w:hAnsi="Arial" w:cs="Arial"/>
          <w:b/>
          <w:bCs/>
          <w:color w:val="auto"/>
          <w:szCs w:val="20"/>
        </w:rPr>
        <w:t xml:space="preserve">Por fim, não se deve </w:t>
      </w:r>
      <w:r w:rsidRPr="00600BAE">
        <w:rPr>
          <w:rFonts w:ascii="Arial" w:hAnsi="Arial" w:cs="Arial"/>
          <w:b/>
          <w:bCs/>
          <w:szCs w:val="20"/>
        </w:rPr>
        <w:t xml:space="preserve">confundir essa exigência excepcional, de comparecimento do “licitante” para a contratação, com a exigência de vistoria para a própria licitação. </w:t>
      </w:r>
      <w:r w:rsidRPr="00600BAE">
        <w:rPr>
          <w:rFonts w:ascii="Arial" w:hAnsi="Arial" w:cs="Arial"/>
          <w:szCs w:val="20"/>
        </w:rPr>
        <w:t>Esta última é disciplinada no Anexo VII-A da IN 05/2017 – SEGES/</w:t>
      </w:r>
      <w:r w:rsidR="003C58CC" w:rsidRPr="00600BAE">
        <w:rPr>
          <w:rFonts w:ascii="Arial" w:hAnsi="Arial" w:cs="Arial"/>
          <w:szCs w:val="20"/>
        </w:rPr>
        <w:t>MP</w:t>
      </w:r>
      <w:r w:rsidRPr="00600BAE">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600BAE" w14:paraId="1DE3D94F" w14:textId="77777777" w:rsidTr="00D17875">
        <w:tc>
          <w:tcPr>
            <w:tcW w:w="2552" w:type="dxa"/>
          </w:tcPr>
          <w:p w14:paraId="2FAE2DDC" w14:textId="77777777" w:rsidR="0082594B" w:rsidRPr="00600BAE" w:rsidRDefault="0082594B" w:rsidP="00D17875">
            <w:pPr>
              <w:pStyle w:val="citao2"/>
              <w:rPr>
                <w:rFonts w:cs="Arial"/>
                <w:b/>
                <w:bCs/>
              </w:rPr>
            </w:pPr>
            <w:r w:rsidRPr="00600BAE">
              <w:rPr>
                <w:rFonts w:cs="Arial"/>
                <w:b/>
                <w:bCs/>
              </w:rPr>
              <w:t>Exigência</w:t>
            </w:r>
          </w:p>
        </w:tc>
        <w:tc>
          <w:tcPr>
            <w:tcW w:w="3260" w:type="dxa"/>
          </w:tcPr>
          <w:p w14:paraId="48222A89" w14:textId="77777777" w:rsidR="0082594B" w:rsidRPr="00600BAE" w:rsidRDefault="0082594B" w:rsidP="00D17875">
            <w:pPr>
              <w:pStyle w:val="citao2"/>
              <w:rPr>
                <w:rFonts w:cs="Arial"/>
                <w:b/>
                <w:bCs/>
              </w:rPr>
            </w:pPr>
            <w:r w:rsidRPr="00600BAE">
              <w:rPr>
                <w:rFonts w:cs="Arial"/>
                <w:b/>
                <w:bCs/>
              </w:rPr>
              <w:t>Destinatário</w:t>
            </w:r>
          </w:p>
        </w:tc>
        <w:tc>
          <w:tcPr>
            <w:tcW w:w="3544" w:type="dxa"/>
          </w:tcPr>
          <w:p w14:paraId="61C6ACE6" w14:textId="77777777" w:rsidR="0082594B" w:rsidRPr="00600BAE" w:rsidRDefault="0082594B" w:rsidP="00D17875">
            <w:pPr>
              <w:pStyle w:val="citao2"/>
              <w:rPr>
                <w:rFonts w:cs="Arial"/>
                <w:b/>
                <w:bCs/>
              </w:rPr>
            </w:pPr>
            <w:r w:rsidRPr="00600BAE">
              <w:rPr>
                <w:rFonts w:cs="Arial"/>
                <w:b/>
                <w:bCs/>
              </w:rPr>
              <w:t>Tratamento</w:t>
            </w:r>
          </w:p>
        </w:tc>
      </w:tr>
      <w:tr w:rsidR="0082594B" w:rsidRPr="00600BAE" w14:paraId="23F864D4" w14:textId="77777777" w:rsidTr="00D17875">
        <w:tc>
          <w:tcPr>
            <w:tcW w:w="2552" w:type="dxa"/>
          </w:tcPr>
          <w:p w14:paraId="491478CD" w14:textId="77777777" w:rsidR="0082594B" w:rsidRPr="00600BAE" w:rsidRDefault="0082594B" w:rsidP="00D17875">
            <w:pPr>
              <w:pStyle w:val="citao2"/>
              <w:rPr>
                <w:rFonts w:cs="Arial"/>
              </w:rPr>
            </w:pPr>
            <w:r w:rsidRPr="00600BAE">
              <w:rPr>
                <w:rFonts w:cs="Arial"/>
              </w:rPr>
              <w:t>Declaração de pleno conhecimento</w:t>
            </w:r>
          </w:p>
        </w:tc>
        <w:tc>
          <w:tcPr>
            <w:tcW w:w="3260" w:type="dxa"/>
          </w:tcPr>
          <w:p w14:paraId="316B26CB" w14:textId="77777777" w:rsidR="0082594B" w:rsidRPr="00600BAE" w:rsidRDefault="0082594B" w:rsidP="00D17875">
            <w:pPr>
              <w:pStyle w:val="citao2"/>
              <w:rPr>
                <w:rFonts w:cs="Arial"/>
              </w:rPr>
            </w:pPr>
            <w:r w:rsidRPr="00600BAE">
              <w:rPr>
                <w:rFonts w:cs="Arial"/>
              </w:rPr>
              <w:t>Licitante provisoriamente classificado em primeiro lugar</w:t>
            </w:r>
          </w:p>
        </w:tc>
        <w:tc>
          <w:tcPr>
            <w:tcW w:w="3544" w:type="dxa"/>
          </w:tcPr>
          <w:p w14:paraId="76BBF6CF" w14:textId="77777777" w:rsidR="0082594B" w:rsidRPr="00600BAE" w:rsidRDefault="0082594B" w:rsidP="00D17875">
            <w:pPr>
              <w:pStyle w:val="citao2"/>
              <w:rPr>
                <w:rFonts w:cs="Arial"/>
              </w:rPr>
            </w:pPr>
            <w:r w:rsidRPr="00600BAE">
              <w:rPr>
                <w:rFonts w:cs="Arial"/>
              </w:rPr>
              <w:t>Regra geral – sempre exigir</w:t>
            </w:r>
          </w:p>
        </w:tc>
      </w:tr>
      <w:tr w:rsidR="0082594B" w:rsidRPr="00600BAE" w14:paraId="3B048334" w14:textId="77777777" w:rsidTr="00D17875">
        <w:tc>
          <w:tcPr>
            <w:tcW w:w="2552" w:type="dxa"/>
          </w:tcPr>
          <w:p w14:paraId="0B40D5C9" w14:textId="77777777" w:rsidR="0082594B" w:rsidRPr="00600BAE" w:rsidRDefault="0082594B" w:rsidP="00D17875">
            <w:pPr>
              <w:pStyle w:val="citao2"/>
              <w:rPr>
                <w:rFonts w:cs="Arial"/>
              </w:rPr>
            </w:pPr>
            <w:r w:rsidRPr="00600BAE">
              <w:rPr>
                <w:rFonts w:cs="Arial"/>
              </w:rPr>
              <w:t>Comparecimento nos locais de Execução</w:t>
            </w:r>
          </w:p>
        </w:tc>
        <w:tc>
          <w:tcPr>
            <w:tcW w:w="3260" w:type="dxa"/>
          </w:tcPr>
          <w:p w14:paraId="51563F68" w14:textId="77777777" w:rsidR="0082594B" w:rsidRPr="00600BAE" w:rsidRDefault="0082594B" w:rsidP="00D17875">
            <w:pPr>
              <w:pStyle w:val="citao2"/>
              <w:rPr>
                <w:rFonts w:cs="Arial"/>
              </w:rPr>
            </w:pPr>
            <w:r w:rsidRPr="00600BAE">
              <w:rPr>
                <w:rFonts w:cs="Arial"/>
              </w:rPr>
              <w:t>Adjudicatário</w:t>
            </w:r>
          </w:p>
        </w:tc>
        <w:tc>
          <w:tcPr>
            <w:tcW w:w="3544" w:type="dxa"/>
          </w:tcPr>
          <w:p w14:paraId="74CB6C3E" w14:textId="77777777" w:rsidR="0082594B" w:rsidRPr="00600BAE" w:rsidRDefault="0082594B" w:rsidP="00D17875">
            <w:pPr>
              <w:pStyle w:val="citao2"/>
              <w:rPr>
                <w:rFonts w:cs="Arial"/>
              </w:rPr>
            </w:pPr>
            <w:r w:rsidRPr="00600BAE">
              <w:rPr>
                <w:rFonts w:cs="Arial"/>
              </w:rPr>
              <w:t>Excepcional - quando imprescindível</w:t>
            </w:r>
          </w:p>
        </w:tc>
      </w:tr>
      <w:tr w:rsidR="0082594B" w:rsidRPr="00600BAE" w14:paraId="0DF39849" w14:textId="77777777" w:rsidTr="00D17875">
        <w:tc>
          <w:tcPr>
            <w:tcW w:w="2552" w:type="dxa"/>
          </w:tcPr>
          <w:p w14:paraId="372A4552" w14:textId="77777777" w:rsidR="0082594B" w:rsidRPr="00600BAE" w:rsidRDefault="0082594B" w:rsidP="00D17875">
            <w:pPr>
              <w:pStyle w:val="citao2"/>
              <w:rPr>
                <w:rFonts w:cs="Arial"/>
              </w:rPr>
            </w:pPr>
            <w:r w:rsidRPr="00600BAE">
              <w:rPr>
                <w:rFonts w:cs="Arial"/>
              </w:rPr>
              <w:t>Vistoria para a Licitação</w:t>
            </w:r>
          </w:p>
        </w:tc>
        <w:tc>
          <w:tcPr>
            <w:tcW w:w="3260" w:type="dxa"/>
          </w:tcPr>
          <w:p w14:paraId="6BB2360D" w14:textId="5E2AC6C8" w:rsidR="0082594B" w:rsidRPr="00600BAE" w:rsidRDefault="0082594B" w:rsidP="00D17875">
            <w:pPr>
              <w:pStyle w:val="citao2"/>
              <w:rPr>
                <w:rFonts w:cs="Arial"/>
                <w:lang w:val="en-US"/>
              </w:rPr>
            </w:pPr>
            <w:r w:rsidRPr="00600BAE">
              <w:rPr>
                <w:rFonts w:cs="Arial"/>
              </w:rPr>
              <w:t>Licitante</w:t>
            </w:r>
            <w:r w:rsidRPr="00600BAE">
              <w:rPr>
                <w:rFonts w:cs="Arial"/>
                <w:lang w:val="en-US"/>
              </w:rPr>
              <w:t>s</w:t>
            </w:r>
          </w:p>
        </w:tc>
        <w:tc>
          <w:tcPr>
            <w:tcW w:w="3544" w:type="dxa"/>
          </w:tcPr>
          <w:p w14:paraId="2ED073B4" w14:textId="77777777" w:rsidR="0082594B" w:rsidRPr="00600BAE" w:rsidRDefault="0082594B" w:rsidP="00D17875">
            <w:pPr>
              <w:pStyle w:val="citao2"/>
              <w:rPr>
                <w:rFonts w:cs="Arial"/>
              </w:rPr>
            </w:pPr>
            <w:r w:rsidRPr="00600BAE">
              <w:rPr>
                <w:rFonts w:cs="Arial"/>
              </w:rPr>
              <w:t>Excepcionalíssimo - necessidade de justificativa técnica rigorosa.</w:t>
            </w:r>
          </w:p>
        </w:tc>
      </w:tr>
    </w:tbl>
    <w:p w14:paraId="5525DE78" w14:textId="77777777" w:rsidR="0082594B" w:rsidRPr="00600BAE" w:rsidRDefault="0082594B" w:rsidP="0082594B">
      <w:pPr>
        <w:spacing w:after="120"/>
        <w:ind w:left="432"/>
        <w:jc w:val="both"/>
        <w:rPr>
          <w:rFonts w:cs="Arial"/>
          <w:b/>
          <w:szCs w:val="20"/>
        </w:rPr>
      </w:pPr>
    </w:p>
    <w:p w14:paraId="55DA9180" w14:textId="0AF8F3FD" w:rsidR="0082594B" w:rsidRPr="00600BAE" w:rsidRDefault="003D389C" w:rsidP="000D390A">
      <w:pPr>
        <w:pStyle w:val="Nivel1"/>
        <w:rPr>
          <w:rFonts w:cs="Arial"/>
        </w:rPr>
      </w:pPr>
      <w:r w:rsidRPr="00600BAE">
        <w:rPr>
          <w:rFonts w:cs="Arial"/>
          <w:bCs/>
          <w:color w:val="FF0000"/>
        </w:rPr>
        <w:t>VISTORIA PARA A LICITAÇÃO</w:t>
      </w:r>
    </w:p>
    <w:p w14:paraId="06DB5B1E" w14:textId="381E7C28" w:rsidR="003D389C" w:rsidRPr="00600BAE" w:rsidRDefault="003D389C" w:rsidP="003D389C">
      <w:pPr>
        <w:pStyle w:val="Nivel1"/>
        <w:numPr>
          <w:ilvl w:val="1"/>
          <w:numId w:val="1"/>
        </w:numPr>
        <w:rPr>
          <w:rFonts w:cs="Arial"/>
          <w:b w:val="0"/>
        </w:rPr>
      </w:pPr>
      <w:r w:rsidRPr="00600BAE">
        <w:rPr>
          <w:rFonts w:cs="Arial"/>
          <w:b w:val="0"/>
          <w:color w:val="FF0000"/>
        </w:rPr>
        <w:t xml:space="preserve">Para o correto dimensionamento e elaboração de sua proposta, o licitante </w:t>
      </w:r>
      <w:r w:rsidRPr="00600BAE">
        <w:rPr>
          <w:rFonts w:cs="Arial"/>
          <w:b w:val="0"/>
          <w:i/>
          <w:iCs/>
          <w:color w:val="FF0000"/>
        </w:rPr>
        <w:t xml:space="preserve">poderá </w:t>
      </w:r>
      <w:r w:rsidRPr="00600BAE">
        <w:rPr>
          <w:rFonts w:cs="Arial"/>
          <w:b w:val="0"/>
          <w:color w:val="FF0000"/>
        </w:rPr>
        <w:t>realizar vistoria nas instalações do local de execução dos serviços, acompanhado por servidor designado para esse fim, de segunda à sexta-feira, das</w:t>
      </w:r>
      <w:proofErr w:type="gramStart"/>
      <w:r w:rsidRPr="00600BAE">
        <w:rPr>
          <w:rFonts w:cs="Arial"/>
          <w:b w:val="0"/>
          <w:color w:val="FF0000"/>
        </w:rPr>
        <w:t xml:space="preserve"> ....</w:t>
      </w:r>
      <w:proofErr w:type="gramEnd"/>
      <w:r w:rsidRPr="00600BAE">
        <w:rPr>
          <w:rFonts w:cs="Arial"/>
          <w:b w:val="0"/>
          <w:color w:val="FF0000"/>
        </w:rPr>
        <w:t xml:space="preserve">. </w:t>
      </w:r>
      <w:proofErr w:type="gramStart"/>
      <w:r w:rsidRPr="00600BAE">
        <w:rPr>
          <w:rFonts w:cs="Arial"/>
          <w:b w:val="0"/>
          <w:color w:val="FF0000"/>
        </w:rPr>
        <w:t>horas</w:t>
      </w:r>
      <w:proofErr w:type="gramEnd"/>
      <w:r w:rsidRPr="00600BAE">
        <w:rPr>
          <w:rFonts w:cs="Arial"/>
          <w:b w:val="0"/>
          <w:color w:val="FF0000"/>
        </w:rPr>
        <w:t xml:space="preserve"> às ...... horas</w:t>
      </w:r>
      <w:r w:rsidR="00553A31" w:rsidRPr="00600BAE">
        <w:rPr>
          <w:rFonts w:cs="Arial"/>
          <w:b w:val="0"/>
          <w:color w:val="FF0000"/>
        </w:rPr>
        <w:t>.</w:t>
      </w:r>
    </w:p>
    <w:p w14:paraId="374065B2" w14:textId="457CEEBB" w:rsidR="003D389C" w:rsidRPr="00600BAE" w:rsidRDefault="003D389C" w:rsidP="003D389C">
      <w:pPr>
        <w:pStyle w:val="Citao"/>
        <w:rPr>
          <w:rFonts w:cs="Arial"/>
          <w:szCs w:val="20"/>
          <w:highlight w:val="yellow"/>
        </w:rPr>
      </w:pPr>
      <w:r w:rsidRPr="00600BAE">
        <w:rPr>
          <w:rFonts w:cs="Arial"/>
          <w:b/>
          <w:szCs w:val="20"/>
        </w:rPr>
        <w:t>Nota explicativa</w:t>
      </w:r>
      <w:r w:rsidRPr="00600BAE">
        <w:rPr>
          <w:rFonts w:cs="Arial"/>
          <w:szCs w:val="20"/>
        </w:rPr>
        <w:t xml:space="preserve">: </w:t>
      </w:r>
      <w:r w:rsidRPr="00600BAE">
        <w:rPr>
          <w:rFonts w:cs="Arial"/>
          <w:szCs w:val="20"/>
          <w:lang w:eastAsia="pt-BR"/>
        </w:rPr>
        <w:t xml:space="preserve">De acordo com o art. 30, III, da Lei 8.666, de 1993, a </w:t>
      </w:r>
      <w:r w:rsidRPr="00600BAE">
        <w:rPr>
          <w:rFonts w:cs="Arial"/>
          <w:szCs w:val="20"/>
        </w:rPr>
        <w:t>opção pela exigência ou não de vistoria é discricionária, devendo ser analisada com vistas ao objeto licitatório.</w:t>
      </w:r>
      <w:r w:rsidRPr="00600BAE">
        <w:rPr>
          <w:rFonts w:cs="Arial"/>
          <w:szCs w:val="20"/>
          <w:highlight w:val="yellow"/>
        </w:rPr>
        <w:t xml:space="preserve"> </w:t>
      </w:r>
    </w:p>
    <w:p w14:paraId="3C8A1FFA" w14:textId="77777777" w:rsidR="003D389C" w:rsidRPr="00600BAE" w:rsidRDefault="003D389C" w:rsidP="003D389C">
      <w:pPr>
        <w:pStyle w:val="Citao"/>
        <w:rPr>
          <w:rFonts w:cs="Arial"/>
          <w:szCs w:val="20"/>
          <w:lang w:eastAsia="pt-BR"/>
        </w:rPr>
      </w:pPr>
      <w:r w:rsidRPr="00600BAE">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600BAE" w:rsidRDefault="003D389C" w:rsidP="003D389C">
      <w:pPr>
        <w:pStyle w:val="Citao"/>
        <w:rPr>
          <w:rFonts w:cs="Arial"/>
          <w:szCs w:val="20"/>
          <w:lang w:eastAsia="pt-BR"/>
        </w:rPr>
      </w:pPr>
      <w:r w:rsidRPr="00600BAE">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600BAE" w:rsidRDefault="003D389C" w:rsidP="003D389C">
      <w:pPr>
        <w:pStyle w:val="Citao"/>
        <w:rPr>
          <w:rFonts w:cs="Arial"/>
          <w:szCs w:val="20"/>
          <w:lang w:eastAsia="pt-BR"/>
        </w:rPr>
      </w:pPr>
      <w:r w:rsidRPr="00600BAE">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600BAE" w:rsidRDefault="003D389C" w:rsidP="003D389C">
      <w:pPr>
        <w:pStyle w:val="Citao"/>
        <w:rPr>
          <w:rFonts w:cs="Arial"/>
          <w:szCs w:val="20"/>
          <w:lang w:eastAsia="pt-BR"/>
        </w:rPr>
      </w:pPr>
      <w:r w:rsidRPr="00600BAE">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600BAE" w:rsidRDefault="003D389C" w:rsidP="003D389C">
      <w:pPr>
        <w:pStyle w:val="Citao"/>
        <w:rPr>
          <w:rFonts w:cs="Arial"/>
          <w:szCs w:val="20"/>
          <w:lang w:eastAsia="pt-BR"/>
        </w:rPr>
      </w:pPr>
      <w:r w:rsidRPr="00600BAE">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600BAE" w:rsidRDefault="003D389C" w:rsidP="003D389C">
      <w:pPr>
        <w:pStyle w:val="Citao"/>
        <w:rPr>
          <w:rFonts w:cs="Arial"/>
          <w:szCs w:val="20"/>
          <w:lang w:eastAsia="pt-BR"/>
        </w:rPr>
      </w:pPr>
      <w:r w:rsidRPr="00600BAE">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600BAE" w:rsidRDefault="003D389C" w:rsidP="003D389C">
      <w:pPr>
        <w:pStyle w:val="Citao"/>
        <w:rPr>
          <w:rFonts w:cs="Arial"/>
          <w:szCs w:val="20"/>
        </w:rPr>
      </w:pPr>
      <w:r w:rsidRPr="00600BAE">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00BAE" w:rsidRDefault="003D389C" w:rsidP="003D389C">
      <w:pPr>
        <w:pStyle w:val="Citao"/>
        <w:rPr>
          <w:rFonts w:cs="Arial"/>
          <w:szCs w:val="20"/>
        </w:rPr>
      </w:pPr>
    </w:p>
    <w:p w14:paraId="74248655" w14:textId="77777777" w:rsidR="003D389C" w:rsidRPr="00600BAE" w:rsidRDefault="003D389C" w:rsidP="003D389C">
      <w:pPr>
        <w:spacing w:before="120" w:after="120" w:line="276" w:lineRule="auto"/>
        <w:ind w:left="716" w:right="-15"/>
        <w:jc w:val="both"/>
        <w:rPr>
          <w:rFonts w:cs="Arial"/>
          <w:i/>
          <w:iCs/>
          <w:szCs w:val="20"/>
        </w:rPr>
      </w:pPr>
    </w:p>
    <w:p w14:paraId="66C22069" w14:textId="6B77F5FB" w:rsidR="003D389C" w:rsidRPr="00600BAE" w:rsidRDefault="003D389C" w:rsidP="003D389C">
      <w:pPr>
        <w:numPr>
          <w:ilvl w:val="1"/>
          <w:numId w:val="1"/>
        </w:numPr>
        <w:spacing w:before="120" w:after="120" w:line="276" w:lineRule="auto"/>
        <w:ind w:right="-15"/>
        <w:jc w:val="both"/>
        <w:rPr>
          <w:rFonts w:cs="Arial"/>
          <w:i/>
          <w:iCs/>
          <w:szCs w:val="20"/>
        </w:rPr>
      </w:pPr>
      <w:r w:rsidRPr="00600BAE">
        <w:rPr>
          <w:rFonts w:cs="Arial"/>
          <w:i/>
          <w:color w:val="FF0000"/>
          <w:szCs w:val="20"/>
        </w:rPr>
        <w:t>O prazo para vistoria iniciar-se-á no dia útil seguinte ao da publicação do Edital, estendendo</w:t>
      </w:r>
      <w:r w:rsidRPr="00600BAE">
        <w:rPr>
          <w:rFonts w:cs="Arial"/>
          <w:i/>
          <w:iCs/>
          <w:color w:val="FF0000"/>
          <w:szCs w:val="20"/>
        </w:rPr>
        <w:t>-se até o dia útil anterior à data prevista para a abertura da sessão pública.</w:t>
      </w:r>
    </w:p>
    <w:p w14:paraId="4668FA4D" w14:textId="7F6CC390" w:rsidR="003D389C" w:rsidRPr="00600BAE" w:rsidRDefault="003D389C" w:rsidP="003D389C">
      <w:pPr>
        <w:pStyle w:val="PargrafodaLista"/>
        <w:numPr>
          <w:ilvl w:val="2"/>
          <w:numId w:val="1"/>
        </w:numPr>
        <w:spacing w:before="120" w:after="120" w:line="276" w:lineRule="auto"/>
        <w:jc w:val="both"/>
        <w:rPr>
          <w:rFonts w:cs="Arial"/>
          <w:i/>
          <w:color w:val="FF0000"/>
          <w:szCs w:val="20"/>
        </w:rPr>
      </w:pPr>
      <w:r w:rsidRPr="00600BAE">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600BAE"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600BAE" w:rsidRDefault="00D17875" w:rsidP="003D389C">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0E1E9261" w14:textId="32C12B08" w:rsidR="00D17875" w:rsidRPr="00600BAE" w:rsidRDefault="00D17875" w:rsidP="00D17875">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7FB5075C" w14:textId="77777777" w:rsidR="003D389C" w:rsidRPr="00600BAE"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600BAE" w:rsidRDefault="003D389C" w:rsidP="003D389C">
      <w:pPr>
        <w:pStyle w:val="Citao"/>
        <w:ind w:right="-15"/>
        <w:rPr>
          <w:rFonts w:cs="Arial"/>
          <w:szCs w:val="20"/>
        </w:rPr>
      </w:pPr>
      <w:r w:rsidRPr="00600BAE">
        <w:rPr>
          <w:rFonts w:cs="Arial"/>
          <w:b/>
          <w:bCs/>
          <w:szCs w:val="20"/>
        </w:rPr>
        <w:t>Nota Explicativa</w:t>
      </w:r>
      <w:r w:rsidRPr="00600BAE">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600BAE"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600BAE" w:rsidRDefault="003D389C" w:rsidP="003D389C">
      <w:pPr>
        <w:pStyle w:val="PargrafodaLista"/>
        <w:spacing w:before="120" w:after="120" w:line="276" w:lineRule="auto"/>
        <w:ind w:left="432"/>
        <w:jc w:val="both"/>
        <w:rPr>
          <w:rFonts w:cs="Arial"/>
          <w:color w:val="FF0000"/>
          <w:szCs w:val="20"/>
        </w:rPr>
      </w:pPr>
    </w:p>
    <w:p w14:paraId="1E5AD04E"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600BAE" w:rsidRDefault="003D389C" w:rsidP="003D389C">
      <w:pPr>
        <w:pStyle w:val="PargrafodaLista"/>
        <w:rPr>
          <w:rFonts w:cs="Arial"/>
          <w:strike/>
          <w:color w:val="FF0000"/>
          <w:szCs w:val="20"/>
        </w:rPr>
      </w:pPr>
    </w:p>
    <w:p w14:paraId="275A0D67"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600BAE" w:rsidRDefault="007B7E1C" w:rsidP="007B7E1C">
      <w:pPr>
        <w:pStyle w:val="Nivel1"/>
        <w:rPr>
          <w:rFonts w:cs="Arial"/>
        </w:rPr>
      </w:pPr>
      <w:r w:rsidRPr="00600BAE">
        <w:rPr>
          <w:rFonts w:cs="Arial"/>
        </w:rPr>
        <w:t>MODELO DE EXECUÇÃO DO OBJETO</w:t>
      </w:r>
    </w:p>
    <w:p w14:paraId="53C8CF52" w14:textId="2135A3C1" w:rsidR="007B7E1C" w:rsidRPr="00600BAE" w:rsidRDefault="007B7E1C" w:rsidP="007B7E1C">
      <w:pPr>
        <w:suppressAutoHyphens/>
        <w:spacing w:after="120"/>
        <w:ind w:left="716"/>
        <w:jc w:val="both"/>
        <w:rPr>
          <w:rFonts w:cs="Arial"/>
          <w:szCs w:val="20"/>
        </w:rPr>
      </w:pPr>
    </w:p>
    <w:p w14:paraId="11CC0130" w14:textId="2DA5FC32" w:rsidR="007B7E1C" w:rsidRPr="00600BAE" w:rsidRDefault="007B7E1C" w:rsidP="007B7E1C">
      <w:pPr>
        <w:numPr>
          <w:ilvl w:val="1"/>
          <w:numId w:val="1"/>
        </w:numPr>
        <w:suppressAutoHyphens/>
        <w:spacing w:after="120"/>
        <w:jc w:val="both"/>
        <w:rPr>
          <w:rFonts w:cs="Arial"/>
          <w:szCs w:val="20"/>
        </w:rPr>
      </w:pPr>
      <w:r w:rsidRPr="00600BAE">
        <w:rPr>
          <w:rFonts w:cs="Arial"/>
          <w:szCs w:val="20"/>
        </w:rPr>
        <w:t>A execução do objeto seguirá a seguinte dinâmica:</w:t>
      </w:r>
    </w:p>
    <w:p w14:paraId="5A564D60" w14:textId="77777777" w:rsidR="007B7E1C" w:rsidRPr="00600BAE" w:rsidRDefault="007B7E1C" w:rsidP="00D17875">
      <w:pPr>
        <w:numPr>
          <w:ilvl w:val="2"/>
          <w:numId w:val="1"/>
        </w:numPr>
        <w:suppressAutoHyphens/>
        <w:spacing w:after="120"/>
        <w:jc w:val="both"/>
        <w:rPr>
          <w:rFonts w:cs="Arial"/>
          <w:szCs w:val="20"/>
        </w:rPr>
      </w:pPr>
      <w:r w:rsidRPr="00600BAE">
        <w:rPr>
          <w:rFonts w:cs="Arial"/>
          <w:szCs w:val="20"/>
        </w:rPr>
        <w:t>(...)</w:t>
      </w:r>
    </w:p>
    <w:p w14:paraId="793299AF" w14:textId="77777777" w:rsidR="00D17875" w:rsidRPr="00600BAE" w:rsidRDefault="00D17875" w:rsidP="00D17875">
      <w:pPr>
        <w:numPr>
          <w:ilvl w:val="2"/>
          <w:numId w:val="1"/>
        </w:numPr>
        <w:suppressAutoHyphens/>
        <w:spacing w:after="120"/>
        <w:jc w:val="both"/>
        <w:rPr>
          <w:rFonts w:cs="Arial"/>
          <w:szCs w:val="20"/>
        </w:rPr>
      </w:pPr>
      <w:r w:rsidRPr="00600BAE">
        <w:rPr>
          <w:rFonts w:cs="Arial"/>
          <w:szCs w:val="20"/>
        </w:rPr>
        <w:t>(...)</w:t>
      </w:r>
    </w:p>
    <w:p w14:paraId="379CB364" w14:textId="253EC304" w:rsidR="00D17875" w:rsidRPr="00600BAE" w:rsidRDefault="00D17875" w:rsidP="00D17875">
      <w:pPr>
        <w:suppressAutoHyphens/>
        <w:spacing w:after="120"/>
        <w:ind w:left="1922"/>
        <w:jc w:val="both"/>
        <w:rPr>
          <w:rFonts w:cs="Arial"/>
          <w:szCs w:val="20"/>
        </w:rPr>
      </w:pPr>
      <w:r w:rsidRPr="00600BAE">
        <w:rPr>
          <w:rFonts w:cs="Arial"/>
          <w:szCs w:val="20"/>
        </w:rPr>
        <w:t>[...]</w:t>
      </w:r>
    </w:p>
    <w:p w14:paraId="494DAC2F" w14:textId="3758B51C" w:rsidR="00563005" w:rsidRPr="00600BAE" w:rsidRDefault="00563005" w:rsidP="00D17875">
      <w:pPr>
        <w:pStyle w:val="PargrafodaLista"/>
        <w:ind w:left="716"/>
        <w:jc w:val="both"/>
        <w:rPr>
          <w:rFonts w:cs="Arial"/>
          <w:bCs/>
          <w:szCs w:val="20"/>
        </w:rPr>
      </w:pPr>
    </w:p>
    <w:p w14:paraId="0CA313E9" w14:textId="332F2CFE" w:rsidR="00A00866" w:rsidRPr="00600BAE" w:rsidRDefault="00822758" w:rsidP="00563005">
      <w:pPr>
        <w:pStyle w:val="Citao"/>
        <w:rPr>
          <w:rFonts w:cs="Arial"/>
          <w:color w:val="auto"/>
          <w:szCs w:val="20"/>
          <w:lang w:val="pt-BR"/>
        </w:rPr>
      </w:pPr>
      <w:r w:rsidRPr="00600BAE">
        <w:rPr>
          <w:rFonts w:cs="Arial"/>
          <w:b/>
          <w:szCs w:val="20"/>
        </w:rPr>
        <w:t>Nota Explicativa</w:t>
      </w:r>
      <w:r w:rsidRPr="00600BAE">
        <w:rPr>
          <w:rFonts w:cs="Arial"/>
          <w:szCs w:val="20"/>
        </w:rPr>
        <w:t>:</w:t>
      </w:r>
      <w:r w:rsidR="001C5006" w:rsidRPr="00600BAE">
        <w:rPr>
          <w:rFonts w:cs="Arial"/>
          <w:color w:val="auto"/>
          <w:szCs w:val="20"/>
          <w:lang w:val="pt-BR"/>
        </w:rPr>
        <w:t xml:space="preserve"> </w:t>
      </w:r>
      <w:r w:rsidR="00CD42DA" w:rsidRPr="00600BAE">
        <w:rPr>
          <w:rFonts w:cs="Arial"/>
          <w:color w:val="auto"/>
          <w:szCs w:val="20"/>
          <w:lang w:val="pt-BR"/>
        </w:rPr>
        <w:t xml:space="preserve"> </w:t>
      </w:r>
      <w:r w:rsidR="00A00866" w:rsidRPr="00600BAE">
        <w:rPr>
          <w:rFonts w:cs="Arial"/>
          <w:color w:val="auto"/>
          <w:szCs w:val="20"/>
          <w:lang w:val="pt-BR"/>
        </w:rPr>
        <w:t xml:space="preserve">A descrição das tarefas básicas depende das atribuições específicas do serviço contratado e da realidade de cada órgão. A IN </w:t>
      </w:r>
      <w:r w:rsidR="00563005" w:rsidRPr="00600BAE">
        <w:rPr>
          <w:rFonts w:cs="Arial"/>
          <w:color w:val="auto"/>
          <w:szCs w:val="20"/>
          <w:lang w:val="pt-BR"/>
        </w:rPr>
        <w:t>SEGES</w:t>
      </w:r>
      <w:r w:rsidR="00A00866" w:rsidRPr="00600BAE">
        <w:rPr>
          <w:rFonts w:cs="Arial"/>
          <w:color w:val="auto"/>
          <w:szCs w:val="20"/>
          <w:lang w:val="pt-BR"/>
        </w:rPr>
        <w:t>/MP n° 05, de 2017</w:t>
      </w:r>
      <w:r w:rsidR="007B7E1C" w:rsidRPr="00600BAE">
        <w:rPr>
          <w:rFonts w:cs="Arial"/>
          <w:color w:val="auto"/>
          <w:szCs w:val="20"/>
        </w:rPr>
        <w:t xml:space="preserve"> discrimina uma série de pontos a serem analisados pelos órgãos ou entidades, e depois materializados nesse tópico do TR. Seguem alguns dos principais aspectos pontuados pela IN 05/2017</w:t>
      </w:r>
    </w:p>
    <w:p w14:paraId="0B306472"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2.5. Modelo de execução do objeto:</w:t>
      </w:r>
    </w:p>
    <w:p w14:paraId="000482A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 Descrever a dinâmica do contrato, devendo constar, sempre que possível:</w:t>
      </w:r>
    </w:p>
    <w:p w14:paraId="15C8052F" w14:textId="45BF3C61"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a.1. </w:t>
      </w:r>
      <w:proofErr w:type="gramStart"/>
      <w:r w:rsidRPr="00600BAE">
        <w:rPr>
          <w:rFonts w:cs="Arial"/>
          <w:color w:val="auto"/>
          <w:szCs w:val="20"/>
          <w:lang w:val="pt-BR"/>
        </w:rPr>
        <w:t>a</w:t>
      </w:r>
      <w:proofErr w:type="gramEnd"/>
      <w:r w:rsidRPr="00600BAE">
        <w:rPr>
          <w:rFonts w:cs="Arial"/>
          <w:color w:val="auto"/>
          <w:szCs w:val="20"/>
          <w:lang w:val="pt-BR"/>
        </w:rPr>
        <w:t xml:space="preserve"> definição de prazo para início da execução do objeto a partir da assinatura do contrato, do aceite</w:t>
      </w:r>
      <w:r w:rsidR="007B7E1C" w:rsidRPr="00600BAE">
        <w:rPr>
          <w:rFonts w:cs="Arial"/>
          <w:color w:val="auto"/>
          <w:szCs w:val="20"/>
          <w:lang w:val="pt-BR"/>
        </w:rPr>
        <w:t>....</w:t>
      </w:r>
    </w:p>
    <w:p w14:paraId="5F75AEF2" w14:textId="3AF32644" w:rsidR="00A00866" w:rsidRPr="00600BAE" w:rsidRDefault="007B7E1C" w:rsidP="00A00866">
      <w:pPr>
        <w:pStyle w:val="Citao"/>
        <w:rPr>
          <w:rFonts w:cs="Arial"/>
          <w:color w:val="auto"/>
          <w:szCs w:val="20"/>
          <w:lang w:val="pt-BR"/>
        </w:rPr>
      </w:pPr>
      <w:r w:rsidRPr="00600BAE">
        <w:rPr>
          <w:rFonts w:cs="Arial"/>
          <w:color w:val="auto"/>
          <w:szCs w:val="20"/>
          <w:lang w:val="pt-BR"/>
        </w:rPr>
        <w:t>(</w:t>
      </w:r>
      <w:r w:rsidR="00A00866" w:rsidRPr="00600BAE">
        <w:rPr>
          <w:rFonts w:cs="Arial"/>
          <w:color w:val="auto"/>
          <w:szCs w:val="20"/>
          <w:lang w:val="pt-BR"/>
        </w:rPr>
        <w:t xml:space="preserve">a.1.1. </w:t>
      </w:r>
      <w:proofErr w:type="gramStart"/>
      <w:r w:rsidR="00A00866" w:rsidRPr="00600BAE">
        <w:rPr>
          <w:rFonts w:cs="Arial"/>
          <w:color w:val="auto"/>
          <w:szCs w:val="20"/>
          <w:lang w:val="pt-BR"/>
        </w:rPr>
        <w:t>atentar</w:t>
      </w:r>
      <w:proofErr w:type="gramEnd"/>
      <w:r w:rsidR="00A00866" w:rsidRPr="00600BAE">
        <w:rPr>
          <w:rFonts w:cs="Arial"/>
          <w:color w:val="auto"/>
          <w:szCs w:val="20"/>
          <w:lang w:val="pt-BR"/>
        </w:rPr>
        <w:t xml:space="preserve"> que o prazo mínimo previsto para início da prestação de serviços deverá ser o suficiente para possibilitar a preparação do prestador para o fiel cumprimento do contrato.</w:t>
      </w:r>
      <w:r w:rsidRPr="00600BAE">
        <w:rPr>
          <w:rFonts w:cs="Arial"/>
          <w:color w:val="auto"/>
          <w:szCs w:val="20"/>
          <w:lang w:val="pt-BR"/>
        </w:rPr>
        <w:t>)</w:t>
      </w:r>
    </w:p>
    <w:p w14:paraId="70164328"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a.2. </w:t>
      </w:r>
      <w:proofErr w:type="gramStart"/>
      <w:r w:rsidRPr="00600BAE">
        <w:rPr>
          <w:rFonts w:cs="Arial"/>
          <w:color w:val="auto"/>
          <w:szCs w:val="20"/>
          <w:lang w:val="pt-BR"/>
        </w:rPr>
        <w:t>a</w:t>
      </w:r>
      <w:proofErr w:type="gramEnd"/>
      <w:r w:rsidRPr="00600BAE">
        <w:rPr>
          <w:rFonts w:cs="Arial"/>
          <w:color w:val="auto"/>
          <w:szCs w:val="20"/>
          <w:lang w:val="pt-BR"/>
        </w:rPr>
        <w:t xml:space="preserve"> descrição detalhada dos métodos ou rotinas de execução do trabalho e das etapas a serem executadas;</w:t>
      </w:r>
    </w:p>
    <w:p w14:paraId="310B1B2A"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a.3. </w:t>
      </w:r>
      <w:proofErr w:type="gramStart"/>
      <w:r w:rsidRPr="00600BAE">
        <w:rPr>
          <w:rFonts w:cs="Arial"/>
          <w:color w:val="auto"/>
          <w:szCs w:val="20"/>
          <w:lang w:val="pt-BR"/>
        </w:rPr>
        <w:t>a</w:t>
      </w:r>
      <w:proofErr w:type="gramEnd"/>
      <w:r w:rsidRPr="00600BAE">
        <w:rPr>
          <w:rFonts w:cs="Arial"/>
          <w:color w:val="auto"/>
          <w:szCs w:val="20"/>
          <w:lang w:val="pt-BR"/>
        </w:rPr>
        <w:t xml:space="preserve"> localidade, o horário de funcionamento, dentre outros;</w:t>
      </w:r>
    </w:p>
    <w:p w14:paraId="21DC983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a.4. </w:t>
      </w:r>
      <w:proofErr w:type="gramStart"/>
      <w:r w:rsidRPr="00600BAE">
        <w:rPr>
          <w:rFonts w:cs="Arial"/>
          <w:color w:val="auto"/>
          <w:szCs w:val="20"/>
          <w:lang w:val="pt-BR"/>
        </w:rPr>
        <w:t>a</w:t>
      </w:r>
      <w:proofErr w:type="gramEnd"/>
      <w:r w:rsidRPr="00600BAE">
        <w:rPr>
          <w:rFonts w:cs="Arial"/>
          <w:color w:val="auto"/>
          <w:szCs w:val="20"/>
          <w:lang w:val="pt-BR"/>
        </w:rPr>
        <w:t xml:space="preserve"> definição das rotinas da execução, a frequência e a periodicidade dos serviços, quando couber;</w:t>
      </w:r>
    </w:p>
    <w:p w14:paraId="1B05129E"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a.5. </w:t>
      </w:r>
      <w:proofErr w:type="gramStart"/>
      <w:r w:rsidRPr="00600BAE">
        <w:rPr>
          <w:rFonts w:cs="Arial"/>
          <w:color w:val="auto"/>
          <w:szCs w:val="20"/>
          <w:lang w:val="pt-BR"/>
        </w:rPr>
        <w:t>os</w:t>
      </w:r>
      <w:proofErr w:type="gramEnd"/>
      <w:r w:rsidRPr="00600BAE">
        <w:rPr>
          <w:rFonts w:cs="Arial"/>
          <w:color w:val="auto"/>
          <w:szCs w:val="20"/>
          <w:lang w:val="pt-BR"/>
        </w:rPr>
        <w:t xml:space="preserve"> procedimentos, metodologias e tecnologias a serem empregadas, quando for o caso;</w:t>
      </w:r>
    </w:p>
    <w:p w14:paraId="418E3DAD"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a.6. </w:t>
      </w:r>
      <w:proofErr w:type="gramStart"/>
      <w:r w:rsidRPr="00600BAE">
        <w:rPr>
          <w:rFonts w:cs="Arial"/>
          <w:color w:val="auto"/>
          <w:szCs w:val="20"/>
          <w:lang w:val="pt-BR"/>
        </w:rPr>
        <w:t>os</w:t>
      </w:r>
      <w:proofErr w:type="gramEnd"/>
      <w:r w:rsidRPr="00600BAE">
        <w:rPr>
          <w:rFonts w:cs="Arial"/>
          <w:color w:val="auto"/>
          <w:szCs w:val="20"/>
          <w:lang w:val="pt-BR"/>
        </w:rPr>
        <w:t xml:space="preserve"> deveres e disciplina exigidos;</w:t>
      </w:r>
    </w:p>
    <w:p w14:paraId="3791AD89"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a.7. </w:t>
      </w:r>
      <w:proofErr w:type="gramStart"/>
      <w:r w:rsidRPr="00600BAE">
        <w:rPr>
          <w:rFonts w:cs="Arial"/>
          <w:color w:val="auto"/>
          <w:szCs w:val="20"/>
          <w:lang w:val="pt-BR"/>
        </w:rPr>
        <w:t>o</w:t>
      </w:r>
      <w:proofErr w:type="gramEnd"/>
      <w:r w:rsidRPr="00600BAE">
        <w:rPr>
          <w:rFonts w:cs="Arial"/>
          <w:color w:val="auto"/>
          <w:szCs w:val="20"/>
          <w:lang w:val="pt-BR"/>
        </w:rPr>
        <w:t xml:space="preserve"> cronograma de realização dos serviços, incluídas todas as tarefas significativas e seus respectivos prazos;</w:t>
      </w:r>
    </w:p>
    <w:p w14:paraId="2851CC0C"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a.8. </w:t>
      </w:r>
      <w:proofErr w:type="gramStart"/>
      <w:r w:rsidRPr="00600BAE">
        <w:rPr>
          <w:rFonts w:cs="Arial"/>
          <w:color w:val="auto"/>
          <w:szCs w:val="20"/>
          <w:lang w:val="pt-BR"/>
        </w:rPr>
        <w:t>demais</w:t>
      </w:r>
      <w:proofErr w:type="gramEnd"/>
      <w:r w:rsidRPr="00600BAE">
        <w:rPr>
          <w:rFonts w:cs="Arial"/>
          <w:color w:val="auto"/>
          <w:szCs w:val="20"/>
          <w:lang w:val="pt-BR"/>
        </w:rPr>
        <w:t xml:space="preserve"> especificações que se fizerem necessárias para a execução dos serviços.</w:t>
      </w:r>
    </w:p>
    <w:p w14:paraId="60A82A4C" w14:textId="77777777" w:rsidR="007B7E1C" w:rsidRPr="00600BAE" w:rsidRDefault="00A00866" w:rsidP="007B7E1C">
      <w:pPr>
        <w:pStyle w:val="Citao"/>
        <w:rPr>
          <w:rFonts w:cs="Arial"/>
          <w:color w:val="auto"/>
          <w:szCs w:val="20"/>
          <w:lang w:val="pt-BR"/>
        </w:rPr>
      </w:pPr>
      <w:r w:rsidRPr="00600BAE">
        <w:rPr>
          <w:rFonts w:cs="Arial"/>
          <w:color w:val="auto"/>
          <w:szCs w:val="20"/>
          <w:lang w:val="pt-BR"/>
        </w:rPr>
        <w:t>b) Definir o método para quantificar os volumes de serviços a demandar ao longo do contrato, se for o caso, devidamente justificado”.</w:t>
      </w:r>
    </w:p>
    <w:p w14:paraId="41CB4FC7" w14:textId="77777777" w:rsidR="007B7E1C" w:rsidRPr="00600BAE" w:rsidRDefault="007B7E1C" w:rsidP="007B7E1C">
      <w:pPr>
        <w:pStyle w:val="Citao"/>
        <w:rPr>
          <w:rFonts w:cs="Arial"/>
          <w:szCs w:val="20"/>
        </w:rPr>
      </w:pPr>
      <w:r w:rsidRPr="00600BAE">
        <w:rPr>
          <w:rFonts w:cs="Arial"/>
          <w:szCs w:val="20"/>
        </w:rPr>
        <w:t>b) definir o método para quantificar os volumes de serviços a demandar ao longo do contrato, se for o caso, devidamente justificado;</w:t>
      </w:r>
    </w:p>
    <w:p w14:paraId="51B0D7DD" w14:textId="77777777" w:rsidR="007B7E1C" w:rsidRPr="00600BAE" w:rsidRDefault="007B7E1C" w:rsidP="007B7E1C">
      <w:pPr>
        <w:pStyle w:val="Citao"/>
        <w:rPr>
          <w:rFonts w:cs="Arial"/>
          <w:szCs w:val="20"/>
        </w:rPr>
      </w:pPr>
      <w:r w:rsidRPr="00600BAE">
        <w:rPr>
          <w:rFonts w:cs="Arial"/>
          <w:szCs w:val="20"/>
        </w:rPr>
        <w:t xml:space="preserve">c) Definir os mecanismos para os casos em que houver a necessidade de materiais específicos, cuja previsibilidade não se mostra possível antes da contratação, se for o caso; </w:t>
      </w:r>
    </w:p>
    <w:p w14:paraId="528D0714" w14:textId="77777777" w:rsidR="007B7E1C" w:rsidRPr="00600BAE" w:rsidRDefault="007B7E1C" w:rsidP="007B7E1C">
      <w:pPr>
        <w:pStyle w:val="Citao"/>
        <w:rPr>
          <w:rFonts w:cs="Arial"/>
          <w:szCs w:val="20"/>
        </w:rPr>
      </w:pPr>
      <w:r w:rsidRPr="00600BAE">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Pr="00600BAE" w:rsidRDefault="007B7E1C" w:rsidP="007B7E1C">
      <w:pPr>
        <w:pStyle w:val="Citao"/>
        <w:rPr>
          <w:rFonts w:cs="Arial"/>
          <w:szCs w:val="20"/>
        </w:rPr>
      </w:pPr>
      <w:r w:rsidRPr="00600BAE">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600BAE" w:rsidRDefault="007B7E1C" w:rsidP="007B7E1C">
      <w:pPr>
        <w:pStyle w:val="Citao"/>
        <w:rPr>
          <w:rFonts w:cs="Arial"/>
          <w:szCs w:val="20"/>
        </w:rPr>
      </w:pPr>
      <w:r w:rsidRPr="00600BAE">
        <w:rPr>
          <w:rFonts w:cs="Arial"/>
          <w:szCs w:val="20"/>
        </w:rPr>
        <w:t>f) Definir com base nas informações dos Estudos Preliminares:</w:t>
      </w:r>
    </w:p>
    <w:p w14:paraId="66B43564" w14:textId="77777777" w:rsidR="007B7E1C" w:rsidRPr="00600BAE" w:rsidRDefault="007B7E1C" w:rsidP="007B7E1C">
      <w:pPr>
        <w:pStyle w:val="Citao"/>
        <w:rPr>
          <w:rFonts w:cs="Arial"/>
          <w:szCs w:val="20"/>
        </w:rPr>
      </w:pPr>
      <w:r w:rsidRPr="00600BAE">
        <w:rPr>
          <w:rFonts w:cs="Arial"/>
          <w:szCs w:val="20"/>
        </w:rPr>
        <w:t xml:space="preserve">f.1. se haverá ou não possibilidade de subcontratação de parte do objeto, e, em caso afirmativo, identificar a parte que pode ser subcontratada; </w:t>
      </w:r>
    </w:p>
    <w:p w14:paraId="6EBC20FD" w14:textId="77777777" w:rsidR="007B7E1C" w:rsidRPr="00600BAE" w:rsidRDefault="007B7E1C" w:rsidP="007B7E1C">
      <w:pPr>
        <w:pStyle w:val="Citao"/>
        <w:rPr>
          <w:rFonts w:cs="Arial"/>
          <w:szCs w:val="20"/>
        </w:rPr>
      </w:pPr>
      <w:r w:rsidRPr="00600BAE">
        <w:rPr>
          <w:rFonts w:cs="Arial"/>
          <w:szCs w:val="20"/>
        </w:rPr>
        <w:t xml:space="preserve">f.2. se haverá ou não obrigação de subcontratação de parte do objeto de ME ou EPP; </w:t>
      </w:r>
    </w:p>
    <w:p w14:paraId="6FE9A847" w14:textId="07B61123" w:rsidR="007B7E1C" w:rsidRPr="00600BAE" w:rsidRDefault="007B7E1C" w:rsidP="007B7E1C">
      <w:pPr>
        <w:pStyle w:val="Citao"/>
        <w:rPr>
          <w:rFonts w:cs="Arial"/>
          <w:color w:val="auto"/>
          <w:szCs w:val="20"/>
          <w:lang w:val="pt-BR"/>
        </w:rPr>
      </w:pPr>
      <w:r w:rsidRPr="00600BAE">
        <w:rPr>
          <w:rFonts w:cs="Arial"/>
          <w:color w:val="auto"/>
          <w:szCs w:val="20"/>
        </w:rPr>
        <w:t xml:space="preserve">  </w:t>
      </w:r>
      <w:r w:rsidRPr="00600BAE">
        <w:rPr>
          <w:rFonts w:cs="Arial"/>
          <w:color w:val="auto"/>
          <w:szCs w:val="20"/>
        </w:rPr>
        <w:tab/>
        <w:t>f.3. se haverá ou não possibilidade de as empresas concorrerem em consórcio</w:t>
      </w:r>
    </w:p>
    <w:p w14:paraId="4B218B26" w14:textId="4AB78157" w:rsidR="00A00866" w:rsidRPr="00600BAE" w:rsidRDefault="00A00866" w:rsidP="00A00866">
      <w:pPr>
        <w:pStyle w:val="Citao"/>
        <w:rPr>
          <w:rFonts w:cs="Arial"/>
          <w:color w:val="auto"/>
          <w:szCs w:val="20"/>
          <w:lang w:val="pt-BR"/>
        </w:rPr>
      </w:pPr>
      <w:r w:rsidRPr="00600BAE">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600BAE" w:rsidRDefault="00822758" w:rsidP="00822758">
      <w:pPr>
        <w:pStyle w:val="Citao"/>
        <w:rPr>
          <w:rFonts w:cs="Arial"/>
          <w:szCs w:val="20"/>
        </w:rPr>
      </w:pPr>
      <w:r w:rsidRPr="00600BAE">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10225E6C" w:rsidR="00822758" w:rsidRPr="00600BAE" w:rsidRDefault="007B7E1C" w:rsidP="000D390A">
      <w:pPr>
        <w:pStyle w:val="Nivel1"/>
        <w:rPr>
          <w:rFonts w:cs="Arial"/>
        </w:rPr>
      </w:pPr>
      <w:r w:rsidRPr="00600BAE">
        <w:rPr>
          <w:rFonts w:cs="Arial"/>
          <w:bCs/>
        </w:rPr>
        <w:t>MODELO DE GESTÃO DO CONTRATO E CRITÉRIOS DE MEDIÇÃO E PAGAMENTO:</w:t>
      </w:r>
    </w:p>
    <w:p w14:paraId="735FAA63" w14:textId="121B69E7" w:rsidR="007B7E1C" w:rsidRPr="00600BAE" w:rsidRDefault="007B7E1C" w:rsidP="007B7E1C">
      <w:pPr>
        <w:pStyle w:val="GradeColorida-nfase11"/>
        <w:ind w:left="360"/>
        <w:rPr>
          <w:rFonts w:ascii="Arial" w:hAnsi="Arial" w:cs="Arial"/>
          <w:szCs w:val="20"/>
          <w:lang w:val="pt-BR"/>
        </w:rPr>
      </w:pPr>
      <w:r w:rsidRPr="00600BAE">
        <w:rPr>
          <w:rFonts w:ascii="Arial" w:hAnsi="Arial" w:cs="Arial"/>
          <w:b/>
          <w:szCs w:val="20"/>
        </w:rPr>
        <w:t>Nota explicativa</w:t>
      </w:r>
      <w:r w:rsidRPr="00600BAE">
        <w:rPr>
          <w:rFonts w:ascii="Arial" w:hAnsi="Arial" w:cs="Arial"/>
          <w:szCs w:val="20"/>
        </w:rPr>
        <w:t>: O pr</w:t>
      </w:r>
      <w:r w:rsidRPr="00600BAE">
        <w:rPr>
          <w:rFonts w:ascii="Arial" w:hAnsi="Arial" w:cs="Arial"/>
          <w:szCs w:val="20"/>
          <w:lang w:val="pt-BR"/>
        </w:rPr>
        <w:t>esente tópico deve guardar absoluta harmonia com a disciplina de</w:t>
      </w:r>
      <w:r w:rsidR="008512B7" w:rsidRPr="00600BAE">
        <w:rPr>
          <w:rFonts w:ascii="Arial" w:hAnsi="Arial" w:cs="Arial"/>
          <w:szCs w:val="20"/>
          <w:lang w:val="pt-BR"/>
        </w:rPr>
        <w:t xml:space="preserve"> recebimento e </w:t>
      </w:r>
      <w:r w:rsidRPr="00600BAE">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3C58CC" w:rsidRPr="00600BAE">
        <w:rPr>
          <w:rFonts w:ascii="Arial" w:hAnsi="Arial" w:cs="Arial"/>
          <w:szCs w:val="20"/>
          <w:lang w:val="pt-BR"/>
        </w:rPr>
        <w:t>MP</w:t>
      </w:r>
      <w:r w:rsidRPr="00600BAE">
        <w:rPr>
          <w:rFonts w:ascii="Arial" w:hAnsi="Arial" w:cs="Arial"/>
          <w:szCs w:val="20"/>
          <w:lang w:val="pt-BR"/>
        </w:rPr>
        <w:t xml:space="preserve">, que prevê, entre outros pontos, o seguinte: </w:t>
      </w:r>
    </w:p>
    <w:p w14:paraId="381891F3"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lang w:val="pt-BR"/>
        </w:rPr>
        <w:t>a) d</w:t>
      </w:r>
      <w:proofErr w:type="spellStart"/>
      <w:r w:rsidRPr="00600BAE">
        <w:rPr>
          <w:rFonts w:ascii="Arial" w:hAnsi="Arial" w:cs="Arial"/>
          <w:szCs w:val="20"/>
        </w:rPr>
        <w:t>efinir</w:t>
      </w:r>
      <w:proofErr w:type="spellEnd"/>
      <w:r w:rsidRPr="00600BAE">
        <w:rPr>
          <w:rFonts w:ascii="Arial" w:hAnsi="Arial" w:cs="Arial"/>
          <w:szCs w:val="20"/>
        </w:rPr>
        <w:t xml:space="preserve"> os atores que participarão da gestão do contrato;</w:t>
      </w:r>
    </w:p>
    <w:p w14:paraId="21A3E607"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b) Definir os mecanismos de comunicação a serem estabelecidos entre o órgão ou entidade e a prestadora de serviços;</w:t>
      </w:r>
    </w:p>
    <w:p w14:paraId="27BC70B6"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d) Definir a forma de aferição/medição do serviço para efeito de pagamento com base no resultado, conforme as seguintes diretrizes, no que couber:</w:t>
      </w:r>
      <w:r w:rsidRPr="00600BAE">
        <w:rPr>
          <w:rFonts w:ascii="Arial" w:hAnsi="Arial" w:cs="Arial"/>
          <w:szCs w:val="20"/>
          <w:lang w:val="pt-BR"/>
        </w:rPr>
        <w:t xml:space="preserve"> (...)</w:t>
      </w:r>
    </w:p>
    <w:p w14:paraId="4E5C032D" w14:textId="77777777" w:rsidR="007B7E1C" w:rsidRPr="00600BAE" w:rsidRDefault="007B7E1C" w:rsidP="007B7E1C">
      <w:pPr>
        <w:pStyle w:val="GradeColorida-nfase11"/>
        <w:ind w:left="360"/>
        <w:rPr>
          <w:rFonts w:ascii="Arial" w:hAnsi="Arial" w:cs="Arial"/>
          <w:szCs w:val="20"/>
        </w:rPr>
      </w:pPr>
      <w:proofErr w:type="gramStart"/>
      <w:r w:rsidRPr="00600BAE">
        <w:rPr>
          <w:rFonts w:ascii="Arial" w:hAnsi="Arial" w:cs="Arial"/>
          <w:szCs w:val="20"/>
          <w:lang w:val="pt-BR"/>
        </w:rPr>
        <w:t>e)</w:t>
      </w:r>
      <w:r w:rsidRPr="00600BAE">
        <w:rPr>
          <w:rFonts w:ascii="Arial" w:hAnsi="Arial" w:cs="Arial"/>
          <w:szCs w:val="20"/>
        </w:rPr>
        <w:t>Definir</w:t>
      </w:r>
      <w:proofErr w:type="gramEnd"/>
      <w:r w:rsidRPr="00600BAE">
        <w:rPr>
          <w:rFonts w:ascii="Arial" w:hAnsi="Arial" w:cs="Arial"/>
          <w:szCs w:val="20"/>
        </w:rPr>
        <w:t xml:space="preserve"> os demais mecanismos de controle que serão utilizados para fiscalizar a prestação dos serviços, adequados à natureza dos serviços, quando couber;</w:t>
      </w:r>
    </w:p>
    <w:p w14:paraId="3AF2B795"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30C7559D"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6A2C3AAE"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i) Definir uma lista de verificação para os aceites provisório e definitivo, a serem usadas durante a fiscalização do contrato, se for o caso; </w:t>
      </w:r>
    </w:p>
    <w:p w14:paraId="770AD169"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600BAE">
        <w:rPr>
          <w:rFonts w:ascii="Arial" w:hAnsi="Arial" w:cs="Arial"/>
          <w:szCs w:val="20"/>
          <w:lang w:val="pt-BR"/>
        </w:rPr>
        <w:t xml:space="preserve"> (...) </w:t>
      </w:r>
    </w:p>
    <w:p w14:paraId="6860182D" w14:textId="77777777" w:rsidR="006E5515" w:rsidRPr="00600BAE" w:rsidRDefault="007B7E1C" w:rsidP="006E5515">
      <w:pPr>
        <w:pStyle w:val="GradeColorida-nfase11"/>
        <w:ind w:left="360"/>
        <w:rPr>
          <w:rFonts w:ascii="Arial" w:hAnsi="Arial" w:cs="Arial"/>
          <w:szCs w:val="20"/>
          <w:lang w:val="pt-BR"/>
        </w:rPr>
      </w:pPr>
      <w:proofErr w:type="gramStart"/>
      <w:r w:rsidRPr="00600BAE">
        <w:rPr>
          <w:rFonts w:ascii="Arial" w:hAnsi="Arial" w:cs="Arial"/>
          <w:szCs w:val="20"/>
          <w:lang w:val="pt-BR"/>
        </w:rPr>
        <w:t>k</w:t>
      </w:r>
      <w:proofErr w:type="gramEnd"/>
      <w:r w:rsidRPr="00600BAE">
        <w:rPr>
          <w:rFonts w:ascii="Arial" w:hAnsi="Arial" w:cs="Arial"/>
          <w:szCs w:val="20"/>
          <w:lang w:val="pt-BR"/>
        </w:rPr>
        <w:t xml:space="preserve"> </w:t>
      </w:r>
      <w:r w:rsidRPr="00600BAE">
        <w:rPr>
          <w:rFonts w:ascii="Arial" w:hAnsi="Arial" w:cs="Arial"/>
          <w:szCs w:val="20"/>
        </w:rPr>
        <w:t>Definir as garantias de execução contratual, quando necessário.</w:t>
      </w:r>
      <w:r w:rsidRPr="00600BAE">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00BAE" w:rsidRDefault="006E5515" w:rsidP="00D17875">
      <w:pPr>
        <w:pStyle w:val="GradeColorida-nfase11"/>
        <w:ind w:left="360"/>
        <w:rPr>
          <w:rFonts w:ascii="Arial" w:hAnsi="Arial" w:cs="Arial"/>
          <w:szCs w:val="20"/>
        </w:rPr>
      </w:pPr>
      <w:r w:rsidRPr="00600BAE">
        <w:rPr>
          <w:rFonts w:ascii="Arial" w:hAnsi="Arial" w:cs="Arial"/>
          <w:szCs w:val="20"/>
          <w:lang w:val="pt-BR"/>
        </w:rPr>
        <w:t>Por fim, o</w:t>
      </w:r>
      <w:r w:rsidRPr="00600BAE">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600BAE">
        <w:rPr>
          <w:rFonts w:ascii="Arial" w:hAnsi="Arial" w:cs="Arial"/>
          <w:szCs w:val="20"/>
          <w:lang w:val="pt-BR"/>
        </w:rPr>
        <w:t xml:space="preserve">. </w:t>
      </w:r>
      <w:r w:rsidRPr="00600BAE">
        <w:rPr>
          <w:rFonts w:ascii="Arial" w:hAnsi="Arial" w:cs="Arial"/>
          <w:szCs w:val="20"/>
        </w:rPr>
        <w:t xml:space="preserve">A IN </w:t>
      </w:r>
      <w:r w:rsidRPr="00600BAE">
        <w:rPr>
          <w:rFonts w:ascii="Arial" w:hAnsi="Arial" w:cs="Arial"/>
          <w:szCs w:val="20"/>
          <w:lang w:val="pt-BR"/>
        </w:rPr>
        <w:t xml:space="preserve">SEGES/MP </w:t>
      </w:r>
      <w:r w:rsidRPr="00600BAE">
        <w:rPr>
          <w:rFonts w:ascii="Arial" w:hAnsi="Arial" w:cs="Arial"/>
          <w:szCs w:val="20"/>
        </w:rPr>
        <w:t>nº 05, de 2017 estabelece que Anexo V, item 2.6, alínea “d” a forma de aferição/medição do serviço para efeito de pagamento com base no resultado.</w:t>
      </w:r>
      <w:r w:rsidRPr="00600BAE">
        <w:rPr>
          <w:rFonts w:ascii="Arial" w:hAnsi="Arial" w:cs="Arial"/>
          <w:szCs w:val="20"/>
          <w:lang w:val="pt-BR"/>
        </w:rPr>
        <w:t xml:space="preserve"> </w:t>
      </w:r>
    </w:p>
    <w:p w14:paraId="66AD8A21" w14:textId="77777777" w:rsidR="007B7E1C" w:rsidRPr="00600BAE"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600BAE" w:rsidRDefault="00822758" w:rsidP="000D390A">
      <w:pPr>
        <w:pStyle w:val="Nivel1"/>
        <w:rPr>
          <w:rFonts w:cs="Arial"/>
          <w:color w:val="FF0000"/>
        </w:rPr>
      </w:pPr>
      <w:bookmarkStart w:id="1" w:name="_Hlk528056197"/>
      <w:r w:rsidRPr="00600BAE">
        <w:rPr>
          <w:rFonts w:cs="Arial"/>
          <w:color w:val="FF0000"/>
        </w:rPr>
        <w:t>MATERIAIS A SEREM DISPONIBILIZADOS</w:t>
      </w:r>
    </w:p>
    <w:p w14:paraId="73B1DD83" w14:textId="77777777" w:rsidR="00822758" w:rsidRPr="00600BAE" w:rsidRDefault="00822758" w:rsidP="00EE198A">
      <w:pPr>
        <w:numPr>
          <w:ilvl w:val="1"/>
          <w:numId w:val="1"/>
        </w:numPr>
        <w:spacing w:before="120" w:after="120" w:line="276" w:lineRule="auto"/>
        <w:ind w:left="425" w:firstLine="0"/>
        <w:jc w:val="both"/>
        <w:rPr>
          <w:rFonts w:cs="Arial"/>
          <w:bCs/>
          <w:color w:val="FF0000"/>
          <w:szCs w:val="20"/>
        </w:rPr>
      </w:pPr>
      <w:r w:rsidRPr="00600BAE">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6AA2BB4"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95B79A5" w14:textId="636CA09A"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2556A64E" w14:textId="375100D7" w:rsidR="00822758" w:rsidRPr="00600BAE" w:rsidRDefault="00822758" w:rsidP="00822758">
      <w:pPr>
        <w:pStyle w:val="Citao"/>
        <w:rPr>
          <w:rFonts w:cs="Arial"/>
          <w:szCs w:val="20"/>
        </w:rPr>
      </w:pPr>
      <w:r w:rsidRPr="00600BAE">
        <w:rPr>
          <w:rFonts w:cs="Arial"/>
          <w:b/>
          <w:szCs w:val="20"/>
        </w:rPr>
        <w:t>Nota explicativa:</w:t>
      </w:r>
      <w:r w:rsidRPr="00600BAE">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00BAE">
        <w:rPr>
          <w:rFonts w:cs="Arial"/>
          <w:szCs w:val="20"/>
          <w:lang w:val="pt-BR"/>
        </w:rPr>
        <w:t>. O CATMAT disponibiliza especificações técnicas de materiais com menor impacto ambiental (CATMAT Sustentável)</w:t>
      </w:r>
      <w:r w:rsidRPr="00600BAE">
        <w:rPr>
          <w:rFonts w:cs="Arial"/>
          <w:szCs w:val="20"/>
        </w:rPr>
        <w:t>.</w:t>
      </w:r>
    </w:p>
    <w:bookmarkEnd w:id="1"/>
    <w:p w14:paraId="01554741" w14:textId="77777777" w:rsidR="00DB206B" w:rsidRPr="00600BAE" w:rsidRDefault="00DB206B" w:rsidP="000D390A">
      <w:pPr>
        <w:pStyle w:val="Nivel1"/>
        <w:rPr>
          <w:rFonts w:cs="Arial"/>
        </w:rPr>
      </w:pPr>
      <w:r w:rsidRPr="00600BAE">
        <w:rPr>
          <w:rFonts w:cs="Arial"/>
          <w:lang w:eastAsia="en-US"/>
        </w:rPr>
        <w:t xml:space="preserve">OBRIGAÇÕES DA </w:t>
      </w:r>
      <w:r w:rsidR="00D52359" w:rsidRPr="00600BAE">
        <w:rPr>
          <w:rFonts w:cs="Arial"/>
          <w:lang w:eastAsia="en-US"/>
        </w:rPr>
        <w:t>CONTRATANTE</w:t>
      </w:r>
    </w:p>
    <w:p w14:paraId="3F9B2F6D"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 xml:space="preserve">xigir o cumprimento de todas as obrigações assumidas pela </w:t>
      </w:r>
      <w:r w:rsidR="00D52359" w:rsidRPr="00600BAE">
        <w:rPr>
          <w:rFonts w:cs="Arial"/>
          <w:color w:val="000000"/>
          <w:szCs w:val="20"/>
        </w:rPr>
        <w:t>Contratada</w:t>
      </w:r>
      <w:r w:rsidR="00DB206B" w:rsidRPr="00600BAE">
        <w:rPr>
          <w:rFonts w:cs="Arial"/>
          <w:color w:val="000000"/>
          <w:szCs w:val="20"/>
        </w:rPr>
        <w:t>, de acordo com as cláusulas contratuais e os termos de sua proposta;</w:t>
      </w:r>
    </w:p>
    <w:p w14:paraId="3F7745E3"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otificar a </w:t>
      </w:r>
      <w:r w:rsidR="00D52359" w:rsidRPr="00600BAE">
        <w:rPr>
          <w:rFonts w:cs="Arial"/>
          <w:color w:val="000000"/>
          <w:szCs w:val="20"/>
        </w:rPr>
        <w:t>Contratada</w:t>
      </w:r>
      <w:r w:rsidR="00DB206B" w:rsidRPr="00600BAE">
        <w:rPr>
          <w:rFonts w:cs="Arial"/>
          <w:color w:val="000000"/>
          <w:szCs w:val="20"/>
        </w:rPr>
        <w:t xml:space="preserve"> por escrito da ocorrência de eventuais imperfeições</w:t>
      </w:r>
      <w:r w:rsidR="001C3AB6" w:rsidRPr="00600BAE">
        <w:rPr>
          <w:rFonts w:cs="Arial"/>
          <w:color w:val="000000"/>
          <w:szCs w:val="20"/>
        </w:rPr>
        <w:t>, falhas ou irregularidades constatadas</w:t>
      </w:r>
      <w:r w:rsidR="00DB206B" w:rsidRPr="00600BAE">
        <w:rPr>
          <w:rFonts w:cs="Arial"/>
          <w:color w:val="000000"/>
          <w:szCs w:val="20"/>
        </w:rPr>
        <w:t xml:space="preserve"> no curso da execução dos serviços, fixando prazo para a sua correção</w:t>
      </w:r>
      <w:r w:rsidR="001C3AB6" w:rsidRPr="00600BAE">
        <w:rPr>
          <w:rFonts w:cs="Arial"/>
          <w:color w:val="000000"/>
          <w:szCs w:val="20"/>
        </w:rPr>
        <w:t>, certificando-se que as soluções por ela propostas sejam as mais adequadas</w:t>
      </w:r>
      <w:r w:rsidR="00DB206B" w:rsidRPr="00600BAE">
        <w:rPr>
          <w:rFonts w:cs="Arial"/>
          <w:color w:val="000000"/>
          <w:szCs w:val="20"/>
        </w:rPr>
        <w:t>;</w:t>
      </w:r>
    </w:p>
    <w:p w14:paraId="1BEF3E23" w14:textId="47B567BA"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w:t>
      </w:r>
      <w:r w:rsidR="00DB206B" w:rsidRPr="00600BAE">
        <w:rPr>
          <w:rFonts w:cs="Arial"/>
          <w:color w:val="000000"/>
          <w:szCs w:val="20"/>
        </w:rPr>
        <w:t xml:space="preserve">agar à </w:t>
      </w:r>
      <w:r w:rsidR="00D52359" w:rsidRPr="00600BAE">
        <w:rPr>
          <w:rFonts w:cs="Arial"/>
          <w:color w:val="000000"/>
          <w:szCs w:val="20"/>
        </w:rPr>
        <w:t>Contratada</w:t>
      </w:r>
      <w:r w:rsidR="00DB206B" w:rsidRPr="00600BAE">
        <w:rPr>
          <w:rFonts w:cs="Arial"/>
          <w:color w:val="000000"/>
          <w:szCs w:val="20"/>
        </w:rPr>
        <w:t xml:space="preserve"> o valor resultante da prestação do serviço, </w:t>
      </w:r>
      <w:r w:rsidR="00F37721" w:rsidRPr="00600BAE">
        <w:rPr>
          <w:rFonts w:cs="Arial"/>
          <w:color w:val="000000"/>
          <w:szCs w:val="20"/>
        </w:rPr>
        <w:t>no pr</w:t>
      </w:r>
      <w:r w:rsidR="001C3AB6" w:rsidRPr="00600BAE">
        <w:rPr>
          <w:rFonts w:cs="Arial"/>
          <w:color w:val="000000"/>
          <w:szCs w:val="20"/>
        </w:rPr>
        <w:t>azo e condições estabelecidas neste Termo de Referência</w:t>
      </w:r>
      <w:r w:rsidR="00DB206B" w:rsidRPr="00600BAE">
        <w:rPr>
          <w:rFonts w:cs="Arial"/>
          <w:color w:val="000000"/>
          <w:szCs w:val="20"/>
        </w:rPr>
        <w:t>;</w:t>
      </w:r>
    </w:p>
    <w:p w14:paraId="442F73D8" w14:textId="4B687D5B" w:rsidR="00E251E0" w:rsidRPr="00600BAE" w:rsidRDefault="00E251E0"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Efetuar as retenções tributárias devidas sobre o valor da </w:t>
      </w:r>
      <w:r w:rsidR="00F627B5" w:rsidRPr="00600BAE">
        <w:rPr>
          <w:rFonts w:cs="Arial"/>
          <w:color w:val="000000"/>
          <w:szCs w:val="20"/>
        </w:rPr>
        <w:t>Nota Fiscal/F</w:t>
      </w:r>
      <w:r w:rsidR="00DA520E" w:rsidRPr="00600BAE">
        <w:rPr>
          <w:rFonts w:cs="Arial"/>
          <w:color w:val="000000"/>
          <w:szCs w:val="20"/>
        </w:rPr>
        <w:t xml:space="preserve">atura da contratada, </w:t>
      </w:r>
      <w:r w:rsidR="004E0CC8" w:rsidRPr="00600BAE">
        <w:rPr>
          <w:rFonts w:cs="Arial"/>
          <w:color w:val="000000"/>
          <w:szCs w:val="20"/>
        </w:rPr>
        <w:t xml:space="preserve">no que couber, </w:t>
      </w:r>
      <w:r w:rsidR="00DA520E" w:rsidRPr="00600BAE">
        <w:rPr>
          <w:rFonts w:cs="Arial"/>
          <w:color w:val="000000"/>
          <w:szCs w:val="20"/>
        </w:rPr>
        <w:t>em conformidade com</w:t>
      </w:r>
      <w:r w:rsidR="004E0CC8" w:rsidRPr="00600BAE">
        <w:rPr>
          <w:rFonts w:cs="Arial"/>
          <w:color w:val="000000"/>
          <w:szCs w:val="20"/>
        </w:rPr>
        <w:t xml:space="preserve"> o item 6 do Anexo XI da IN SEGES/</w:t>
      </w:r>
      <w:r w:rsidR="003C58CC" w:rsidRPr="00600BAE">
        <w:rPr>
          <w:rFonts w:cs="Arial"/>
          <w:color w:val="000000"/>
          <w:szCs w:val="20"/>
        </w:rPr>
        <w:t>MP</w:t>
      </w:r>
      <w:r w:rsidR="004E0CC8" w:rsidRPr="00600BAE">
        <w:rPr>
          <w:rFonts w:cs="Arial"/>
          <w:color w:val="000000"/>
          <w:szCs w:val="20"/>
        </w:rPr>
        <w:t xml:space="preserve"> n. 5/2017</w:t>
      </w:r>
      <w:r w:rsidR="00DA520E" w:rsidRPr="00600BAE">
        <w:rPr>
          <w:rFonts w:cs="Arial"/>
          <w:color w:val="000000"/>
          <w:szCs w:val="20"/>
        </w:rPr>
        <w:t>.</w:t>
      </w:r>
    </w:p>
    <w:p w14:paraId="6B7C08F9"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ão praticar atos de ingerência na administração da </w:t>
      </w:r>
      <w:r w:rsidR="00D52359" w:rsidRPr="00600BAE">
        <w:rPr>
          <w:rFonts w:cs="Arial"/>
          <w:color w:val="000000"/>
          <w:szCs w:val="20"/>
        </w:rPr>
        <w:t>Contratada</w:t>
      </w:r>
      <w:r w:rsidR="00DB206B" w:rsidRPr="00600BAE">
        <w:rPr>
          <w:rFonts w:cs="Arial"/>
          <w:color w:val="000000"/>
          <w:szCs w:val="20"/>
        </w:rPr>
        <w:t>, tais como:</w:t>
      </w:r>
    </w:p>
    <w:p w14:paraId="10711AB1"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exercer</w:t>
      </w:r>
      <w:proofErr w:type="gramEnd"/>
      <w:r w:rsidRPr="00600BAE">
        <w:rPr>
          <w:rFonts w:cs="Arial"/>
          <w:color w:val="000000"/>
          <w:szCs w:val="20"/>
        </w:rPr>
        <w:t xml:space="preserve"> o poder de mando sobre os empregados da </w:t>
      </w:r>
      <w:r w:rsidR="00D52359" w:rsidRPr="00600BAE">
        <w:rPr>
          <w:rFonts w:cs="Arial"/>
          <w:color w:val="000000"/>
          <w:szCs w:val="20"/>
        </w:rPr>
        <w:t>Contratada</w:t>
      </w:r>
      <w:r w:rsidRPr="00600BAE">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direcionar</w:t>
      </w:r>
      <w:proofErr w:type="gramEnd"/>
      <w:r w:rsidRPr="00600BAE">
        <w:rPr>
          <w:rFonts w:cs="Arial"/>
          <w:color w:val="000000"/>
          <w:szCs w:val="20"/>
        </w:rPr>
        <w:t xml:space="preserve"> a contratação de pessoas para trabalhar nas empresas </w:t>
      </w:r>
      <w:r w:rsidR="00D52359" w:rsidRPr="00600BAE">
        <w:rPr>
          <w:rFonts w:cs="Arial"/>
          <w:color w:val="000000"/>
          <w:szCs w:val="20"/>
        </w:rPr>
        <w:t>Contratada</w:t>
      </w:r>
      <w:r w:rsidRPr="00600BAE">
        <w:rPr>
          <w:rFonts w:cs="Arial"/>
          <w:color w:val="000000"/>
          <w:szCs w:val="20"/>
        </w:rPr>
        <w:t>s;</w:t>
      </w:r>
    </w:p>
    <w:p w14:paraId="1AA33A2C"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promover</w:t>
      </w:r>
      <w:proofErr w:type="gramEnd"/>
      <w:r w:rsidRPr="00600BAE">
        <w:rPr>
          <w:rFonts w:cs="Arial"/>
          <w:color w:val="000000"/>
          <w:szCs w:val="20"/>
        </w:rPr>
        <w:t xml:space="preserve"> ou aceitar o desvio de funções dos trabalhadores da </w:t>
      </w:r>
      <w:r w:rsidR="00D52359" w:rsidRPr="00600BAE">
        <w:rPr>
          <w:rFonts w:cs="Arial"/>
          <w:color w:val="000000"/>
          <w:szCs w:val="20"/>
        </w:rPr>
        <w:t>Contratada</w:t>
      </w:r>
      <w:r w:rsidRPr="00600BAE">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600BAE"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considerar</w:t>
      </w:r>
      <w:proofErr w:type="gramEnd"/>
      <w:r w:rsidRPr="00600BAE">
        <w:rPr>
          <w:rFonts w:cs="Arial"/>
          <w:color w:val="000000"/>
          <w:szCs w:val="20"/>
        </w:rPr>
        <w:t xml:space="preserve"> os trabalhadores da </w:t>
      </w:r>
      <w:r w:rsidR="00D52359" w:rsidRPr="00600BAE">
        <w:rPr>
          <w:rFonts w:cs="Arial"/>
          <w:color w:val="000000"/>
          <w:szCs w:val="20"/>
        </w:rPr>
        <w:t>Contratada</w:t>
      </w:r>
      <w:r w:rsidRPr="00600BAE">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6F96C63B"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Realizar avaliações periódicas da qualidade dos serviços, após seu recebimento;</w:t>
      </w:r>
    </w:p>
    <w:p w14:paraId="063FB036"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600BAE" w:rsidRDefault="001C3AB6" w:rsidP="001C3AB6">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Arquiva</w:t>
      </w:r>
      <w:r w:rsidR="00C61B57" w:rsidRPr="00600BAE">
        <w:rPr>
          <w:rFonts w:cs="Arial"/>
          <w:i/>
          <w:color w:val="FF0000"/>
          <w:szCs w:val="20"/>
        </w:rPr>
        <w:t>r</w:t>
      </w:r>
      <w:r w:rsidRPr="00600BAE">
        <w:rPr>
          <w:rFonts w:cs="Arial"/>
          <w:i/>
          <w:color w:val="FF0000"/>
          <w:szCs w:val="20"/>
        </w:rPr>
        <w:t xml:space="preserve">, entre outros documentos, projetos, "as </w:t>
      </w:r>
      <w:proofErr w:type="spellStart"/>
      <w:r w:rsidRPr="00600BAE">
        <w:rPr>
          <w:rFonts w:cs="Arial"/>
          <w:i/>
          <w:color w:val="FF0000"/>
          <w:szCs w:val="20"/>
        </w:rPr>
        <w:t>built</w:t>
      </w:r>
      <w:proofErr w:type="spellEnd"/>
      <w:r w:rsidRPr="00600BAE">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77777777" w:rsidR="001C3AB6" w:rsidRPr="00600BAE" w:rsidRDefault="001C3AB6" w:rsidP="001C3AB6">
      <w:pPr>
        <w:pStyle w:val="PargrafodaLista"/>
        <w:spacing w:before="120" w:after="120" w:line="276" w:lineRule="auto"/>
        <w:ind w:left="716"/>
        <w:contextualSpacing w:val="0"/>
        <w:jc w:val="both"/>
        <w:rPr>
          <w:rFonts w:cs="Arial"/>
          <w:i/>
          <w:color w:val="FF0000"/>
          <w:szCs w:val="20"/>
        </w:rPr>
      </w:pPr>
    </w:p>
    <w:p w14:paraId="0E7FD243" w14:textId="2658ACC1"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0C00AEE6" w14:textId="6277C286" w:rsidR="00350762" w:rsidRPr="00600BAE" w:rsidRDefault="00350762" w:rsidP="00350762">
      <w:pPr>
        <w:pStyle w:val="Citao"/>
        <w:rPr>
          <w:rFonts w:cs="Arial"/>
          <w:szCs w:val="20"/>
        </w:rPr>
      </w:pPr>
      <w:r w:rsidRPr="00600BAE">
        <w:rPr>
          <w:rFonts w:cs="Arial"/>
          <w:b/>
          <w:szCs w:val="20"/>
        </w:rPr>
        <w:t>Nota Explicativa</w:t>
      </w:r>
      <w:r w:rsidRPr="00600BAE">
        <w:rPr>
          <w:rFonts w:cs="Arial"/>
          <w:szCs w:val="20"/>
        </w:rPr>
        <w:t xml:space="preserve">. </w:t>
      </w:r>
      <w:r w:rsidR="00C61B57" w:rsidRPr="00600BAE">
        <w:rPr>
          <w:rFonts w:eastAsia="Times New Roman" w:cs="Arial"/>
          <w:iCs w:val="0"/>
          <w:szCs w:val="20"/>
          <w:lang w:val="pt-BR" w:eastAsia="pt-BR"/>
        </w:rPr>
        <w:t>Este modelo de TR contém obrigações gerais que podem ser aplicadas aos mais d</w:t>
      </w:r>
      <w:r w:rsidR="001D6D07" w:rsidRPr="00600BAE">
        <w:rPr>
          <w:rFonts w:eastAsia="Times New Roman" w:cs="Arial"/>
          <w:iCs w:val="0"/>
          <w:szCs w:val="20"/>
          <w:lang w:val="pt-BR" w:eastAsia="pt-BR"/>
        </w:rPr>
        <w:t>iversos tipos de serviços comuns</w:t>
      </w:r>
      <w:r w:rsidR="00C61B57" w:rsidRPr="00600BAE">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600BAE">
        <w:rPr>
          <w:rFonts w:eastAsia="Times New Roman" w:cs="Arial"/>
          <w:iCs w:val="0"/>
          <w:szCs w:val="20"/>
          <w:lang w:val="pt-BR" w:eastAsia="pt-BR"/>
        </w:rPr>
        <w:t>objeto</w:t>
      </w:r>
      <w:r w:rsidR="00C61B57" w:rsidRPr="00600BAE">
        <w:rPr>
          <w:rFonts w:eastAsia="Times New Roman" w:cs="Arial"/>
          <w:iCs w:val="0"/>
          <w:szCs w:val="20"/>
          <w:lang w:val="pt-BR" w:eastAsia="pt-BR"/>
        </w:rPr>
        <w:t>, justificando ao órgão de Consultoria as alterações efetivadas</w:t>
      </w:r>
    </w:p>
    <w:p w14:paraId="58B1FCDE" w14:textId="26F059D2"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600BAE">
        <w:rPr>
          <w:rFonts w:cs="Arial"/>
          <w:color w:val="000000"/>
          <w:szCs w:val="20"/>
        </w:rPr>
        <w:t xml:space="preserve"> e utilizar</w:t>
      </w:r>
      <w:r w:rsidR="00DB206B" w:rsidRPr="00600BAE">
        <w:rPr>
          <w:rFonts w:cs="Arial"/>
          <w:color w:val="000000"/>
          <w:szCs w:val="20"/>
        </w:rPr>
        <w:t xml:space="preserve"> os materiais e equipamentos, ferramentas e utensílios necessários, na qualidade e quantidade</w:t>
      </w:r>
      <w:r w:rsidR="001D6D07" w:rsidRPr="00600BAE">
        <w:rPr>
          <w:rFonts w:cs="Arial"/>
          <w:color w:val="000000"/>
          <w:szCs w:val="20"/>
        </w:rPr>
        <w:t xml:space="preserve"> mínimas</w:t>
      </w:r>
      <w:r w:rsidR="00DB206B" w:rsidRPr="00600BAE">
        <w:rPr>
          <w:rFonts w:cs="Arial"/>
          <w:color w:val="000000"/>
          <w:szCs w:val="20"/>
        </w:rPr>
        <w:t xml:space="preserve"> especificadas neste Termo de Referência e em sua proposta;</w:t>
      </w:r>
    </w:p>
    <w:p w14:paraId="7B44165A" w14:textId="371BEC14" w:rsidR="00350762" w:rsidRPr="00600BAE" w:rsidRDefault="00A36676" w:rsidP="00D17875">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 xml:space="preserve">eparar, corrigir, remover ou substituir, às suas expensas, no total ou em parte, no prazo </w:t>
      </w:r>
      <w:r w:rsidR="00F37721" w:rsidRPr="00600BAE">
        <w:rPr>
          <w:rFonts w:cs="Arial"/>
          <w:color w:val="000000"/>
          <w:szCs w:val="20"/>
        </w:rPr>
        <w:t>fixado pelo fiscal do contrato</w:t>
      </w:r>
      <w:r w:rsidR="00DB206B" w:rsidRPr="00600BAE">
        <w:rPr>
          <w:rFonts w:cs="Arial"/>
          <w:color w:val="000000"/>
          <w:szCs w:val="20"/>
        </w:rPr>
        <w:t>, os serviços efetuados em que se verificarem vícios, defeitos ou incorreções resultantes da execução ou dos materiais empregados;</w:t>
      </w:r>
    </w:p>
    <w:p w14:paraId="616027B8" w14:textId="77777777" w:rsidR="00F37721" w:rsidRPr="00600BAE" w:rsidRDefault="00F37721" w:rsidP="00F37721">
      <w:pPr>
        <w:pStyle w:val="Citao"/>
        <w:rPr>
          <w:rFonts w:cs="Arial"/>
          <w:szCs w:val="20"/>
        </w:rPr>
      </w:pPr>
      <w:r w:rsidRPr="00600BAE">
        <w:rPr>
          <w:rFonts w:cs="Arial"/>
          <w:b/>
          <w:szCs w:val="20"/>
        </w:rPr>
        <w:t>Nota Explicativa</w:t>
      </w:r>
      <w:r w:rsidRPr="00600BAE">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esponsabilizar-se pelos vícios e danos decorrentes d</w:t>
      </w:r>
      <w:r w:rsidR="00F37721" w:rsidRPr="00600BAE">
        <w:rPr>
          <w:rFonts w:cs="Arial"/>
          <w:color w:val="000000"/>
          <w:szCs w:val="20"/>
        </w:rPr>
        <w:t>a execução d</w:t>
      </w:r>
      <w:r w:rsidR="00DB206B" w:rsidRPr="00600BAE">
        <w:rPr>
          <w:rFonts w:cs="Arial"/>
          <w:color w:val="000000"/>
          <w:szCs w:val="20"/>
        </w:rPr>
        <w:t xml:space="preserve">o objeto, </w:t>
      </w:r>
      <w:r w:rsidR="001D6D07" w:rsidRPr="00600BAE">
        <w:rPr>
          <w:rFonts w:cs="Arial"/>
          <w:color w:val="000000"/>
          <w:szCs w:val="20"/>
        </w:rPr>
        <w:t xml:space="preserve">bem como por todo e qualquer dano causado à União ou à entidade federal, devendo ressarcir imediatamente a Administração em sua integralidade, </w:t>
      </w:r>
      <w:r w:rsidR="00F37721" w:rsidRPr="00600BAE">
        <w:rPr>
          <w:rFonts w:cs="Arial"/>
          <w:color w:val="000000"/>
          <w:szCs w:val="20"/>
        </w:rPr>
        <w:t xml:space="preserve">ficando a </w:t>
      </w:r>
      <w:r w:rsidR="00D52359" w:rsidRPr="00600BAE">
        <w:rPr>
          <w:rFonts w:cs="Arial"/>
          <w:color w:val="000000"/>
          <w:szCs w:val="20"/>
        </w:rPr>
        <w:t>Contratante</w:t>
      </w:r>
      <w:r w:rsidR="00F37721" w:rsidRPr="00600BAE">
        <w:rPr>
          <w:rFonts w:cs="Arial"/>
          <w:color w:val="000000"/>
          <w:szCs w:val="20"/>
        </w:rPr>
        <w:t xml:space="preserve"> autorizada a descontar da garantia, caso exigida no edital, ou dos pagamentos devidos à </w:t>
      </w:r>
      <w:r w:rsidR="00D52359" w:rsidRPr="00600BAE">
        <w:rPr>
          <w:rFonts w:cs="Arial"/>
          <w:color w:val="000000"/>
          <w:szCs w:val="20"/>
        </w:rPr>
        <w:t>Contratada</w:t>
      </w:r>
      <w:r w:rsidR="00F37721" w:rsidRPr="00600BAE">
        <w:rPr>
          <w:rFonts w:cs="Arial"/>
          <w:color w:val="000000"/>
          <w:szCs w:val="20"/>
        </w:rPr>
        <w:t>, o valor correspondente aos danos sofridos</w:t>
      </w:r>
      <w:r w:rsidR="00DB206B" w:rsidRPr="00600BAE">
        <w:rPr>
          <w:rFonts w:cs="Arial"/>
          <w:color w:val="000000"/>
          <w:szCs w:val="20"/>
        </w:rPr>
        <w:t>;</w:t>
      </w:r>
    </w:p>
    <w:p w14:paraId="4813FFD0"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w:t>
      </w:r>
      <w:r w:rsidR="00DB206B" w:rsidRPr="00600BAE">
        <w:rPr>
          <w:rFonts w:cs="Arial"/>
          <w:color w:val="000000"/>
          <w:szCs w:val="20"/>
        </w:rPr>
        <w:t xml:space="preserve">tilizar empregados habilitados e com conhecimentos básicos dos serviços a serem </w:t>
      </w:r>
      <w:r w:rsidR="00FE5B7C" w:rsidRPr="00600BAE">
        <w:rPr>
          <w:rFonts w:cs="Arial"/>
          <w:color w:val="000000"/>
          <w:szCs w:val="20"/>
        </w:rPr>
        <w:t>exe</w:t>
      </w:r>
      <w:r w:rsidR="00DB206B" w:rsidRPr="00600BAE">
        <w:rPr>
          <w:rFonts w:cs="Arial"/>
          <w:color w:val="000000"/>
          <w:szCs w:val="20"/>
        </w:rPr>
        <w:t>cutados, e</w:t>
      </w:r>
      <w:r w:rsidR="00F37721" w:rsidRPr="00600BAE">
        <w:rPr>
          <w:rFonts w:cs="Arial"/>
          <w:color w:val="000000"/>
          <w:szCs w:val="20"/>
        </w:rPr>
        <w:t>m</w:t>
      </w:r>
      <w:r w:rsidR="00DB206B" w:rsidRPr="00600BAE">
        <w:rPr>
          <w:rFonts w:cs="Arial"/>
          <w:color w:val="000000"/>
          <w:szCs w:val="20"/>
        </w:rPr>
        <w:t xml:space="preserve"> conformidade com as normas e determinações em vigor;</w:t>
      </w:r>
    </w:p>
    <w:p w14:paraId="4249A122" w14:textId="5328F0D9"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V</w:t>
      </w:r>
      <w:r w:rsidR="00DB206B" w:rsidRPr="00600BAE">
        <w:rPr>
          <w:rFonts w:cs="Arial"/>
          <w:color w:val="000000"/>
          <w:szCs w:val="20"/>
        </w:rPr>
        <w:t xml:space="preserve">edar a utilização, na execução dos serviços, de empregado que seja familiar de agente público ocupante de cargo em comissão ou função de confiança no órgão </w:t>
      </w:r>
      <w:r w:rsidR="00D52359" w:rsidRPr="00600BAE">
        <w:rPr>
          <w:rFonts w:cs="Arial"/>
          <w:color w:val="000000"/>
          <w:szCs w:val="20"/>
        </w:rPr>
        <w:t>Contratante</w:t>
      </w:r>
      <w:r w:rsidR="00DB206B" w:rsidRPr="00600BAE">
        <w:rPr>
          <w:rFonts w:cs="Arial"/>
          <w:color w:val="000000"/>
          <w:szCs w:val="20"/>
        </w:rPr>
        <w:t>, nos termos do artigo 7° do Decreto n° 7.203, de 2010</w:t>
      </w:r>
      <w:r w:rsidR="00F53E2A" w:rsidRPr="00600BAE">
        <w:rPr>
          <w:rFonts w:cs="Arial"/>
          <w:color w:val="000000"/>
          <w:szCs w:val="20"/>
        </w:rPr>
        <w:t>;</w:t>
      </w:r>
    </w:p>
    <w:p w14:paraId="4E105AA5" w14:textId="7F38D256" w:rsidR="00647983" w:rsidRPr="00600BAE" w:rsidRDefault="00647983"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 xml:space="preserve">Quando não for possível a verificação da regularidade no Sistema de Cadastro de Fornecedores – </w:t>
      </w:r>
      <w:r w:rsidR="003C58CC" w:rsidRPr="00600BAE">
        <w:rPr>
          <w:rFonts w:cs="Arial"/>
          <w:i/>
          <w:color w:val="FF0000"/>
          <w:szCs w:val="20"/>
        </w:rPr>
        <w:t>SICAF</w:t>
      </w:r>
      <w:r w:rsidRPr="00600BAE">
        <w:rPr>
          <w:rFonts w:cs="Arial"/>
          <w:i/>
          <w:color w:val="FF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600BAE">
        <w:rPr>
          <w:rFonts w:cs="Arial"/>
          <w:i/>
          <w:color w:val="FF0000"/>
          <w:szCs w:val="20"/>
        </w:rPr>
        <w:t xml:space="preserve">ou Distrital </w:t>
      </w:r>
      <w:r w:rsidRPr="00600BAE">
        <w:rPr>
          <w:rFonts w:cs="Arial"/>
          <w:i/>
          <w:color w:val="FF0000"/>
          <w:szCs w:val="20"/>
        </w:rPr>
        <w:t>do domicílio ou sede do contratado; 4) Certidão de Regularidade do FGTS – CRF; e 5) Certidão Negativa de Débitos Trabalhistas – CNDT</w:t>
      </w:r>
      <w:r w:rsidR="000D04A9" w:rsidRPr="00600BAE">
        <w:rPr>
          <w:rFonts w:cs="Arial"/>
          <w:i/>
          <w:color w:val="FF0000"/>
          <w:szCs w:val="20"/>
        </w:rPr>
        <w:t>, conforme alínea "c" do item 10.2 do Anexo VIII-B da IN SEGES/</w:t>
      </w:r>
      <w:r w:rsidR="003C58CC" w:rsidRPr="00600BAE">
        <w:rPr>
          <w:rFonts w:cs="Arial"/>
          <w:i/>
          <w:color w:val="FF0000"/>
          <w:szCs w:val="20"/>
        </w:rPr>
        <w:t>MP</w:t>
      </w:r>
      <w:r w:rsidR="000D04A9" w:rsidRPr="00600BAE">
        <w:rPr>
          <w:rFonts w:cs="Arial"/>
          <w:i/>
          <w:color w:val="FF0000"/>
          <w:szCs w:val="20"/>
        </w:rPr>
        <w:t xml:space="preserve"> n. 5/2017</w:t>
      </w:r>
      <w:r w:rsidRPr="00600BAE">
        <w:rPr>
          <w:rFonts w:cs="Arial"/>
          <w:i/>
          <w:color w:val="FF0000"/>
          <w:szCs w:val="20"/>
        </w:rPr>
        <w:t>;</w:t>
      </w:r>
    </w:p>
    <w:p w14:paraId="0F2B2BD5" w14:textId="48F83B44" w:rsidR="00494E21" w:rsidRPr="00600BAE" w:rsidRDefault="00494E21" w:rsidP="00494E21">
      <w:pPr>
        <w:pStyle w:val="Citao"/>
        <w:pBdr>
          <w:bottom w:val="single" w:sz="4" w:space="0" w:color="1F497D"/>
        </w:pBdr>
        <w:rPr>
          <w:rFonts w:cs="Arial"/>
          <w:color w:val="auto"/>
          <w:szCs w:val="20"/>
          <w:lang w:val="pt-BR"/>
        </w:rPr>
      </w:pPr>
      <w:r w:rsidRPr="00600BAE">
        <w:rPr>
          <w:rFonts w:cs="Arial"/>
          <w:b/>
          <w:szCs w:val="20"/>
        </w:rPr>
        <w:t>Nota Explicativa:</w:t>
      </w:r>
      <w:r w:rsidRPr="00600BAE">
        <w:rPr>
          <w:rFonts w:cs="Arial"/>
          <w:szCs w:val="20"/>
        </w:rPr>
        <w:t xml:space="preserve"> </w:t>
      </w:r>
      <w:r w:rsidRPr="00600BAE">
        <w:rPr>
          <w:rFonts w:eastAsia="Times New Roman" w:cs="Arial"/>
          <w:iCs w:val="0"/>
          <w:color w:val="auto"/>
          <w:szCs w:val="20"/>
          <w:lang w:val="pt-BR" w:eastAsia="pt-BR"/>
        </w:rPr>
        <w:t>Ajustar de modo que seja exigida regularidade apenas quanto aos tributos incidentes sobre o objeto contratual. No caso, por se tratar de serviço,</w:t>
      </w:r>
      <w:r w:rsidRPr="00600BAE">
        <w:rPr>
          <w:rFonts w:cs="Arial"/>
          <w:color w:val="auto"/>
          <w:szCs w:val="20"/>
          <w:lang w:val="pt-BR"/>
        </w:rPr>
        <w:t xml:space="preserve"> </w:t>
      </w:r>
      <w:r w:rsidR="00875A25" w:rsidRPr="00600BAE">
        <w:rPr>
          <w:rFonts w:cs="Arial"/>
          <w:color w:val="auto"/>
          <w:szCs w:val="20"/>
          <w:lang w:val="pt-BR"/>
        </w:rPr>
        <w:t>exige-se a regularidade municipal ou distrital</w:t>
      </w:r>
    </w:p>
    <w:p w14:paraId="6A8095C6" w14:textId="1E34778C" w:rsidR="003C4698" w:rsidRPr="00600BAE" w:rsidRDefault="00A340C0" w:rsidP="00D02303">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40D36C95" w14:textId="7777777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42104800"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00BAE" w:rsidRDefault="006F426A" w:rsidP="00851E2F">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600BAE" w:rsidRDefault="00A36676" w:rsidP="00851E2F">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w:t>
      </w:r>
      <w:r w:rsidR="00A36676" w:rsidRPr="00600BAE">
        <w:rPr>
          <w:rFonts w:cs="Arial"/>
          <w:color w:val="000000"/>
          <w:szCs w:val="20"/>
        </w:rPr>
        <w:t>M</w:t>
      </w:r>
      <w:r w:rsidRPr="00600BAE">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600BAE"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64E3428F" w14:textId="77777777" w:rsidR="00133136" w:rsidRPr="00600BAE" w:rsidRDefault="001449A3"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w:t>
      </w:r>
      <w:r w:rsidR="00133136" w:rsidRPr="00600BAE">
        <w:rPr>
          <w:rFonts w:cs="Arial"/>
          <w:color w:val="000000"/>
          <w:szCs w:val="20"/>
        </w:rPr>
        <w:t>uardar sigilo sobre todas as informações obtidas em decorrência do cumprimento do contrato;</w:t>
      </w:r>
    </w:p>
    <w:p w14:paraId="2D89A960" w14:textId="670B18D1"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w:t>
      </w:r>
      <w:r w:rsidR="00DB206B" w:rsidRPr="00600BAE">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00BAE">
        <w:rPr>
          <w:rFonts w:cs="Arial"/>
          <w:color w:val="000000"/>
          <w:szCs w:val="20"/>
        </w:rPr>
        <w:t>d</w:t>
      </w:r>
      <w:r w:rsidR="00DB206B" w:rsidRPr="00600BAE">
        <w:rPr>
          <w:rFonts w:cs="Arial"/>
          <w:color w:val="000000"/>
          <w:szCs w:val="20"/>
        </w:rPr>
        <w:t>o objeto da licitação, exceto quando ocorrer algum dos eventos arrolados nos incisos do § 1º do art. 57 da Lei nº 8.666, de 1993.</w:t>
      </w:r>
    </w:p>
    <w:p w14:paraId="30A31AD5" w14:textId="127A7481"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7ED42165" w14:textId="6748CCEE"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w:t>
      </w:r>
      <w:proofErr w:type="spellStart"/>
      <w:r w:rsidRPr="00600BAE">
        <w:rPr>
          <w:rFonts w:cs="Arial"/>
          <w:szCs w:val="20"/>
        </w:rPr>
        <w:t>a”e</w:t>
      </w:r>
      <w:proofErr w:type="spellEnd"/>
      <w:r w:rsidRPr="00600BAE">
        <w:rPr>
          <w:rFonts w:cs="Arial"/>
          <w:szCs w:val="20"/>
        </w:rPr>
        <w:t xml:space="preserve"> “b”, do Anexo VII – F da Instrução Normativa SEGES/MP nº 5, de 25/05/2017:</w:t>
      </w:r>
    </w:p>
    <w:p w14:paraId="59A2CECE" w14:textId="77777777"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Responsabilizar-se pela padronização, pela compatibilidade, pelo gerenciamento centralizado e pela qualidade da subcontratação.</w:t>
      </w:r>
    </w:p>
    <w:p w14:paraId="37138BCB" w14:textId="6876F239" w:rsidR="006F426A" w:rsidRPr="00600BAE" w:rsidRDefault="006F426A" w:rsidP="006F426A">
      <w:pPr>
        <w:pStyle w:val="GradeColorida-nfase110"/>
        <w:spacing w:before="0"/>
        <w:ind w:right="-15"/>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w:t>
      </w:r>
      <w:r w:rsidR="00494E21" w:rsidRPr="00600BAE">
        <w:rPr>
          <w:rFonts w:ascii="Arial" w:hAnsi="Arial" w:cs="Arial"/>
          <w:sz w:val="20"/>
          <w:szCs w:val="20"/>
        </w:rPr>
        <w:t xml:space="preserve"> </w:t>
      </w:r>
      <w:r w:rsidRPr="00600BAE">
        <w:rPr>
          <w:rFonts w:ascii="Arial" w:hAnsi="Arial" w:cs="Arial"/>
          <w:sz w:val="20"/>
          <w:szCs w:val="20"/>
        </w:rPr>
        <w:t>do Decreto nº 8.538, de 2015.</w:t>
      </w:r>
    </w:p>
    <w:p w14:paraId="5FD73215" w14:textId="39B7103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600BAE" w:rsidRDefault="002329EE" w:rsidP="002329EE">
      <w:pPr>
        <w:pStyle w:val="Citao"/>
        <w:rPr>
          <w:rFonts w:cs="Arial"/>
          <w:color w:val="auto"/>
          <w:szCs w:val="20"/>
          <w:lang w:val="pt-BR"/>
        </w:rPr>
      </w:pPr>
      <w:r w:rsidRPr="00600BAE">
        <w:rPr>
          <w:rFonts w:cs="Arial"/>
          <w:b/>
          <w:color w:val="auto"/>
          <w:szCs w:val="20"/>
          <w:lang w:val="pt-BR"/>
        </w:rPr>
        <w:t xml:space="preserve">Nota explicativa: </w:t>
      </w:r>
      <w:r w:rsidRPr="00600BAE">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600BAE" w:rsidRDefault="006F426A" w:rsidP="0087676D">
      <w:pPr>
        <w:spacing w:before="120" w:after="120" w:line="276" w:lineRule="auto"/>
        <w:ind w:left="425"/>
        <w:jc w:val="both"/>
        <w:rPr>
          <w:rFonts w:cs="Arial"/>
          <w:color w:val="000000"/>
          <w:szCs w:val="20"/>
        </w:rPr>
      </w:pPr>
    </w:p>
    <w:p w14:paraId="781203AF" w14:textId="1025E325" w:rsidR="00DB206B" w:rsidRPr="00600BAE" w:rsidRDefault="00DB206B" w:rsidP="00DB206B">
      <w:pPr>
        <w:pStyle w:val="Citao"/>
        <w:rPr>
          <w:rFonts w:cs="Arial"/>
          <w:szCs w:val="20"/>
        </w:rPr>
      </w:pPr>
      <w:r w:rsidRPr="00600BAE">
        <w:rPr>
          <w:rFonts w:cs="Arial"/>
          <w:b/>
          <w:szCs w:val="20"/>
        </w:rPr>
        <w:t>Nota explicativa:</w:t>
      </w:r>
      <w:r w:rsidRPr="00600BAE">
        <w:rPr>
          <w:rFonts w:cs="Arial"/>
          <w:szCs w:val="20"/>
        </w:rPr>
        <w:t xml:space="preserve"> As cláusulas acima são as mínimas necessárias</w:t>
      </w:r>
      <w:r w:rsidR="00494E21" w:rsidRPr="00600BAE">
        <w:rPr>
          <w:rFonts w:cs="Arial"/>
          <w:szCs w:val="20"/>
          <w:lang w:val="pt-BR"/>
        </w:rPr>
        <w:t>.</w:t>
      </w:r>
      <w:r w:rsidRPr="00600BAE">
        <w:rPr>
          <w:rFonts w:cs="Arial"/>
          <w:szCs w:val="20"/>
        </w:rPr>
        <w:t xml:space="preserve"> </w:t>
      </w:r>
      <w:r w:rsidR="00494E21" w:rsidRPr="00600BAE">
        <w:rPr>
          <w:rFonts w:cs="Arial"/>
          <w:szCs w:val="20"/>
          <w:lang w:val="pt-BR"/>
        </w:rPr>
        <w:t>T</w:t>
      </w:r>
      <w:proofErr w:type="spellStart"/>
      <w:r w:rsidRPr="00600BAE">
        <w:rPr>
          <w:rFonts w:cs="Arial"/>
          <w:szCs w:val="20"/>
        </w:rPr>
        <w:t>ambém</w:t>
      </w:r>
      <w:proofErr w:type="spellEnd"/>
      <w:r w:rsidRPr="00600BAE">
        <w:rPr>
          <w:rFonts w:cs="Arial"/>
          <w:szCs w:val="20"/>
        </w:rPr>
        <w:t xml:space="preserve"> pode ser necessário que se arrolem outras obrigações conforme as necessidades peculiares do órgão a ser atendido e as especificações do serviço a ser executado. </w:t>
      </w:r>
    </w:p>
    <w:p w14:paraId="2DA9E017" w14:textId="77777777" w:rsidR="00245704" w:rsidRPr="00600BAE" w:rsidRDefault="00DB206B" w:rsidP="00DB206B">
      <w:pPr>
        <w:pStyle w:val="Citao"/>
        <w:rPr>
          <w:rFonts w:cs="Arial"/>
          <w:szCs w:val="20"/>
          <w:lang w:val="pt-BR"/>
        </w:rPr>
      </w:pPr>
      <w:r w:rsidRPr="00600BAE">
        <w:rPr>
          <w:rFonts w:cs="Arial"/>
          <w:szCs w:val="20"/>
        </w:rPr>
        <w:t xml:space="preserve">Portanto, dependendo do </w:t>
      </w:r>
      <w:r w:rsidR="00530489" w:rsidRPr="00600BAE">
        <w:rPr>
          <w:rFonts w:cs="Arial"/>
          <w:szCs w:val="20"/>
        </w:rPr>
        <w:t>objeto da licitação e das peculiaridades da contratação,</w:t>
      </w:r>
      <w:r w:rsidRPr="00600BAE">
        <w:rPr>
          <w:rFonts w:cs="Arial"/>
          <w:szCs w:val="20"/>
        </w:rPr>
        <w:t xml:space="preserve"> a</w:t>
      </w:r>
      <w:r w:rsidR="00530489" w:rsidRPr="00600BAE">
        <w:rPr>
          <w:rFonts w:cs="Arial"/>
          <w:szCs w:val="20"/>
        </w:rPr>
        <w:t>s</w:t>
      </w:r>
      <w:r w:rsidRPr="00600BAE">
        <w:rPr>
          <w:rFonts w:cs="Arial"/>
          <w:szCs w:val="20"/>
        </w:rPr>
        <w:t xml:space="preserve"> cláusula</w:t>
      </w:r>
      <w:r w:rsidR="00530489" w:rsidRPr="00600BAE">
        <w:rPr>
          <w:rFonts w:cs="Arial"/>
          <w:szCs w:val="20"/>
        </w:rPr>
        <w:t>s</w:t>
      </w:r>
      <w:r w:rsidRPr="00600BAE">
        <w:rPr>
          <w:rFonts w:cs="Arial"/>
          <w:szCs w:val="20"/>
        </w:rPr>
        <w:t xml:space="preserve"> de obrigações da </w:t>
      </w:r>
      <w:r w:rsidR="00D52359" w:rsidRPr="00600BAE">
        <w:rPr>
          <w:rFonts w:cs="Arial"/>
          <w:szCs w:val="20"/>
        </w:rPr>
        <w:t>Contratada</w:t>
      </w:r>
      <w:r w:rsidRPr="00600BAE">
        <w:rPr>
          <w:rFonts w:cs="Arial"/>
          <w:szCs w:val="20"/>
        </w:rPr>
        <w:t xml:space="preserve"> </w:t>
      </w:r>
      <w:r w:rsidR="00530489" w:rsidRPr="00600BAE">
        <w:rPr>
          <w:rFonts w:cs="Arial"/>
          <w:szCs w:val="20"/>
        </w:rPr>
        <w:t>sofrerão as devidas alterações</w:t>
      </w:r>
      <w:r w:rsidRPr="00600BAE">
        <w:rPr>
          <w:rFonts w:cs="Arial"/>
          <w:szCs w:val="20"/>
        </w:rPr>
        <w:t>.</w:t>
      </w:r>
      <w:r w:rsidR="00245704" w:rsidRPr="00600BAE">
        <w:rPr>
          <w:rFonts w:cs="Arial"/>
          <w:szCs w:val="20"/>
          <w:lang w:val="pt-BR"/>
        </w:rPr>
        <w:t xml:space="preserve"> </w:t>
      </w:r>
    </w:p>
    <w:p w14:paraId="662453C6" w14:textId="60975D31" w:rsidR="00DB206B" w:rsidRPr="00600BAE" w:rsidRDefault="00245704" w:rsidP="00DB206B">
      <w:pPr>
        <w:pStyle w:val="Citao"/>
        <w:rPr>
          <w:rFonts w:cs="Arial"/>
          <w:szCs w:val="20"/>
          <w:lang w:val="pt-BR"/>
        </w:rPr>
      </w:pPr>
      <w:r w:rsidRPr="00600BAE">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600BAE" w:rsidRDefault="00E014B9" w:rsidP="006F426A">
      <w:pPr>
        <w:pStyle w:val="Nivel1"/>
        <w:rPr>
          <w:rFonts w:cs="Arial"/>
        </w:rPr>
      </w:pPr>
      <w:r w:rsidRPr="00600BAE">
        <w:rPr>
          <w:rFonts w:cs="Arial"/>
        </w:rPr>
        <w:t xml:space="preserve">DA SUBCONTRATAÇÃO  </w:t>
      </w:r>
    </w:p>
    <w:p w14:paraId="16E1AC62"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 xml:space="preserve">Nota Explicativa: </w:t>
      </w:r>
      <w:r w:rsidRPr="00600BAE">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Veja-se excerto do Acórdão n° 1.941/2006 – Plenário do TCU:</w:t>
      </w:r>
    </w:p>
    <w:p w14:paraId="078D40E0"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600BAE" w:rsidRDefault="00E014B9" w:rsidP="006F426A">
      <w:pPr>
        <w:pStyle w:val="Nivel1"/>
        <w:numPr>
          <w:ilvl w:val="1"/>
          <w:numId w:val="1"/>
        </w:numPr>
        <w:spacing w:after="120"/>
        <w:rPr>
          <w:rFonts w:cs="Arial"/>
          <w:b w:val="0"/>
          <w:i/>
          <w:color w:val="FF0000"/>
        </w:rPr>
      </w:pPr>
      <w:r w:rsidRPr="00600BAE">
        <w:rPr>
          <w:rFonts w:cs="Arial"/>
          <w:b w:val="0"/>
          <w:i/>
          <w:color w:val="FF0000"/>
        </w:rPr>
        <w:t>Não será admitida a subcontratação do objeto licitatório.</w:t>
      </w:r>
    </w:p>
    <w:p w14:paraId="4E0BDF98" w14:textId="77777777" w:rsidR="00E014B9" w:rsidRPr="00600BAE" w:rsidRDefault="00E014B9" w:rsidP="00E014B9">
      <w:pPr>
        <w:tabs>
          <w:tab w:val="left" w:pos="0"/>
        </w:tabs>
        <w:spacing w:before="120" w:after="120" w:line="276" w:lineRule="auto"/>
        <w:ind w:left="425"/>
        <w:jc w:val="both"/>
        <w:rPr>
          <w:rFonts w:cs="Arial"/>
          <w:i/>
          <w:color w:val="FF0000"/>
          <w:szCs w:val="20"/>
        </w:rPr>
      </w:pPr>
      <w:r w:rsidRPr="00600BAE">
        <w:rPr>
          <w:rFonts w:cs="Arial"/>
          <w:i/>
          <w:color w:val="FF0000"/>
          <w:szCs w:val="20"/>
        </w:rPr>
        <w:t>Ou</w:t>
      </w:r>
    </w:p>
    <w:p w14:paraId="0AE080A6"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541FD48F"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498A097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378C9C8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0748A1BD"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154FABB9" w14:textId="285CB2EB" w:rsidR="00E014B9" w:rsidRPr="00600BAE" w:rsidRDefault="00E014B9" w:rsidP="0066759F">
      <w:pPr>
        <w:numPr>
          <w:ilvl w:val="1"/>
          <w:numId w:val="19"/>
        </w:numPr>
        <w:tabs>
          <w:tab w:val="clear" w:pos="0"/>
          <w:tab w:val="num" w:pos="425"/>
        </w:tabs>
        <w:spacing w:before="120" w:after="120" w:line="276" w:lineRule="auto"/>
        <w:ind w:left="857"/>
        <w:jc w:val="both"/>
        <w:rPr>
          <w:rFonts w:cs="Arial"/>
          <w:i/>
          <w:color w:val="FF0000"/>
          <w:szCs w:val="20"/>
        </w:rPr>
      </w:pPr>
      <w:r w:rsidRPr="00600BAE">
        <w:rPr>
          <w:rFonts w:cs="Arial"/>
          <w:i/>
          <w:color w:val="FF0000"/>
          <w:szCs w:val="20"/>
        </w:rPr>
        <w:t>É permitida a subcontratação parcial do objeto, até o limite de ......</w:t>
      </w:r>
      <w:proofErr w:type="gramStart"/>
      <w:r w:rsidRPr="00600BAE">
        <w:rPr>
          <w:rFonts w:cs="Arial"/>
          <w:i/>
          <w:color w:val="FF0000"/>
          <w:szCs w:val="20"/>
        </w:rPr>
        <w:t>%(....</w:t>
      </w:r>
      <w:proofErr w:type="gramEnd"/>
      <w:r w:rsidRPr="00600BAE">
        <w:rPr>
          <w:rFonts w:cs="Arial"/>
          <w:i/>
          <w:color w:val="FF0000"/>
          <w:szCs w:val="20"/>
        </w:rPr>
        <w:t xml:space="preserve">. </w:t>
      </w:r>
      <w:proofErr w:type="gramStart"/>
      <w:r w:rsidRPr="00600BAE">
        <w:rPr>
          <w:rFonts w:cs="Arial"/>
          <w:i/>
          <w:color w:val="FF0000"/>
          <w:szCs w:val="20"/>
        </w:rPr>
        <w:t>por</w:t>
      </w:r>
      <w:proofErr w:type="gramEnd"/>
      <w:r w:rsidRPr="00600BAE">
        <w:rPr>
          <w:rFonts w:cs="Arial"/>
          <w:i/>
          <w:color w:val="FF0000"/>
          <w:szCs w:val="20"/>
        </w:rPr>
        <w:t xml:space="preserve"> cento) do valor total do contrato, nas seguintes condições:</w:t>
      </w:r>
    </w:p>
    <w:p w14:paraId="2C7BA6C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É vedada a sub-rogação completa ou da parcela principal da obrigação</w:t>
      </w:r>
    </w:p>
    <w:p w14:paraId="1EBB1B6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0B1828B3"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38DE176C" w14:textId="0C4FE4DF" w:rsidR="00E014B9" w:rsidRPr="00600BAE" w:rsidRDefault="00E014B9" w:rsidP="00E014B9">
      <w:pPr>
        <w:pStyle w:val="Citao"/>
        <w:rPr>
          <w:rFonts w:cs="Arial"/>
          <w:i w:val="0"/>
          <w:color w:val="FF0000"/>
          <w:szCs w:val="20"/>
        </w:rPr>
      </w:pPr>
      <w:r w:rsidRPr="00600BAE">
        <w:rPr>
          <w:rFonts w:cs="Arial"/>
          <w:b/>
          <w:iCs w:val="0"/>
          <w:szCs w:val="20"/>
        </w:rPr>
        <w:t>Nota explicativa</w:t>
      </w:r>
      <w:r w:rsidRPr="00600BAE">
        <w:rPr>
          <w:rFonts w:cs="Arial"/>
          <w:iCs w:val="0"/>
          <w:szCs w:val="20"/>
        </w:rPr>
        <w:t xml:space="preserve">: A subcontratação parcial é permitida e deverá ser analisada pela Administração </w:t>
      </w:r>
      <w:r w:rsidRPr="00600BAE">
        <w:rPr>
          <w:rFonts w:cs="Arial"/>
          <w:iCs w:val="0"/>
          <w:szCs w:val="20"/>
          <w:lang w:val="pt-BR"/>
        </w:rPr>
        <w:t xml:space="preserve">com base nas informações dos estudos preliminares, </w:t>
      </w:r>
      <w:r w:rsidRPr="00600BAE">
        <w:rPr>
          <w:rFonts w:cs="Arial"/>
          <w:iCs w:val="0"/>
          <w:szCs w:val="20"/>
        </w:rPr>
        <w:t>em cada caso concreto.</w:t>
      </w:r>
      <w:r w:rsidRPr="00600BAE">
        <w:rPr>
          <w:rFonts w:cs="Arial"/>
          <w:szCs w:val="20"/>
          <w:lang w:val="pt-BR"/>
        </w:rPr>
        <w:t xml:space="preserve"> </w:t>
      </w:r>
      <w:r w:rsidRPr="00600BAE">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600BAE">
        <w:rPr>
          <w:rFonts w:cs="Arial"/>
          <w:szCs w:val="20"/>
        </w:rPr>
        <w:t>ii</w:t>
      </w:r>
      <w:proofErr w:type="spellEnd"/>
      <w:r w:rsidRPr="00600BAE">
        <w:rPr>
          <w:rFonts w:cs="Arial"/>
          <w:szCs w:val="20"/>
        </w:rPr>
        <w:t>) a subcontratação das parcelas de maior relevância técnica, assim definidas no instrumento convocatório; (</w:t>
      </w:r>
      <w:proofErr w:type="spellStart"/>
      <w:r w:rsidRPr="00600BAE">
        <w:rPr>
          <w:rFonts w:cs="Arial"/>
          <w:szCs w:val="20"/>
        </w:rPr>
        <w:t>iii</w:t>
      </w:r>
      <w:proofErr w:type="spellEnd"/>
      <w:r w:rsidRPr="00600BAE">
        <w:rPr>
          <w:rFonts w:cs="Arial"/>
          <w:szCs w:val="20"/>
        </w:rPr>
        <w:t>) a subcontratação de microempresas e empresas de pequeno porte que estejam participando da licitação; e (</w:t>
      </w:r>
      <w:proofErr w:type="spellStart"/>
      <w:r w:rsidRPr="00600BAE">
        <w:rPr>
          <w:rFonts w:cs="Arial"/>
          <w:szCs w:val="20"/>
        </w:rPr>
        <w:t>iv</w:t>
      </w:r>
      <w:proofErr w:type="spellEnd"/>
      <w:r w:rsidRPr="00600BAE">
        <w:rPr>
          <w:rFonts w:cs="Arial"/>
          <w:szCs w:val="20"/>
        </w:rPr>
        <w:t>) a subcontratação de microempresas ou empresas de pequeno porte que tenham um ou mais sócios em comum com a empresa contratante.</w:t>
      </w:r>
    </w:p>
    <w:p w14:paraId="3B354D25"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zh-CN"/>
        </w:rPr>
      </w:pPr>
      <w:r w:rsidRPr="00600BAE">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Nota Explicativa</w:t>
      </w:r>
      <w:r w:rsidRPr="00600BAE">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600BAE">
        <w:rPr>
          <w:rFonts w:ascii="Arial" w:hAnsi="Arial" w:cs="Arial"/>
          <w:szCs w:val="20"/>
          <w:lang w:eastAsia="en-US"/>
        </w:rPr>
        <w:t>5</w:t>
      </w:r>
      <w:r w:rsidRPr="00600BAE">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600BAE" w:rsidRDefault="00E014B9" w:rsidP="00E014B9">
      <w:pPr>
        <w:tabs>
          <w:tab w:val="left" w:pos="0"/>
        </w:tabs>
        <w:spacing w:after="120"/>
        <w:jc w:val="both"/>
        <w:rPr>
          <w:rFonts w:cs="Arial"/>
          <w:iCs/>
          <w:color w:val="FF0000"/>
          <w:szCs w:val="20"/>
        </w:rPr>
      </w:pPr>
    </w:p>
    <w:p w14:paraId="118F2DE7" w14:textId="77777777" w:rsidR="00E014B9" w:rsidRPr="00600BAE" w:rsidRDefault="00E014B9" w:rsidP="00E014B9">
      <w:pPr>
        <w:numPr>
          <w:ilvl w:val="1"/>
          <w:numId w:val="19"/>
        </w:numPr>
        <w:spacing w:before="120" w:after="120" w:line="276" w:lineRule="auto"/>
        <w:ind w:left="425" w:firstLine="0"/>
        <w:jc w:val="both"/>
        <w:rPr>
          <w:rFonts w:cs="Arial"/>
          <w:i/>
          <w:iCs/>
          <w:color w:val="FF0000"/>
          <w:szCs w:val="20"/>
        </w:rPr>
      </w:pPr>
      <w:r w:rsidRPr="00600BAE">
        <w:rPr>
          <w:rFonts w:cs="Arial"/>
          <w:i/>
          <w:iCs/>
          <w:color w:val="FF0000"/>
          <w:szCs w:val="20"/>
        </w:rPr>
        <w:t>A licitante vencedora deverá subcontratar Microempresas e Empresas de Pequeno Porte, nos termos do art. 7º do Decreto nº 8.538, de 2015, no percentuais mínimo de ...... e máximo de</w:t>
      </w:r>
      <w:proofErr w:type="gramStart"/>
      <w:r w:rsidRPr="00600BAE">
        <w:rPr>
          <w:rFonts w:cs="Arial"/>
          <w:i/>
          <w:iCs/>
          <w:color w:val="FF0000"/>
          <w:szCs w:val="20"/>
        </w:rPr>
        <w:t xml:space="preserve"> ....</w:t>
      </w:r>
      <w:proofErr w:type="gramEnd"/>
      <w:r w:rsidRPr="00600BAE">
        <w:rPr>
          <w:rFonts w:cs="Arial"/>
          <w:i/>
          <w:iCs/>
          <w:color w:val="FF0000"/>
          <w:szCs w:val="20"/>
        </w:rPr>
        <w:t>. , atendidas as disposições dos subitens acima, bem como as seguintes regras:</w:t>
      </w:r>
    </w:p>
    <w:p w14:paraId="3CE0BCFA"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as</w:t>
      </w:r>
      <w:proofErr w:type="gramEnd"/>
      <w:r w:rsidRPr="00600BAE">
        <w:rPr>
          <w:rFonts w:cs="Arial"/>
          <w:i/>
          <w:color w:val="FF0000"/>
          <w:szCs w:val="20"/>
        </w:rPr>
        <w:t xml:space="preserve"> microempresas e as empresas de pequeno porte a serem subcontratadas deverão ser indicadas e qualificadas pelos licitantes no momento da apresentação das propostas</w:t>
      </w:r>
      <w:r w:rsidRPr="00600BAE">
        <w:rPr>
          <w:rFonts w:cs="Arial"/>
          <w:b/>
          <w:i/>
          <w:color w:val="FF0000"/>
          <w:szCs w:val="20"/>
        </w:rPr>
        <w:t xml:space="preserve">,  </w:t>
      </w:r>
      <w:r w:rsidRPr="00600BAE">
        <w:rPr>
          <w:rFonts w:cs="Arial"/>
          <w:i/>
          <w:color w:val="FF0000"/>
          <w:szCs w:val="20"/>
        </w:rPr>
        <w:t xml:space="preserve">com a descrição dos bens e serviços a serem fornecidos e seus respectivos valores; </w:t>
      </w:r>
    </w:p>
    <w:p w14:paraId="14BE964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no</w:t>
      </w:r>
      <w:proofErr w:type="gramEnd"/>
      <w:r w:rsidRPr="00600BAE">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exigência de subcontratação não será aplicável quando o licitante for:</w:t>
      </w:r>
    </w:p>
    <w:p w14:paraId="1B3EB1AB"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t>microempresa</w:t>
      </w:r>
      <w:proofErr w:type="gramEnd"/>
      <w:r w:rsidRPr="00600BAE">
        <w:rPr>
          <w:rFonts w:cs="Arial"/>
          <w:i/>
          <w:color w:val="FF0000"/>
          <w:szCs w:val="20"/>
        </w:rPr>
        <w:t xml:space="preserve"> ou empresa de pequeno porte;</w:t>
      </w:r>
    </w:p>
    <w:p w14:paraId="4F32B161"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 consórcio composto em sua totalidade por microempresas e empresas de pequeno porte, respeitado o disposto no</w:t>
      </w:r>
      <w:r w:rsidRPr="00600BAE">
        <w:rPr>
          <w:rStyle w:val="apple-converted-space"/>
          <w:rFonts w:cs="Arial"/>
          <w:i/>
          <w:color w:val="FF0000"/>
          <w:szCs w:val="20"/>
        </w:rPr>
        <w:t> </w:t>
      </w:r>
      <w:hyperlink r:id="rId12" w:anchor="art33" w:history="1">
        <w:r w:rsidRPr="00600BAE">
          <w:rPr>
            <w:rStyle w:val="Hyperlink"/>
            <w:rFonts w:eastAsiaTheme="majorEastAsia" w:cs="Arial"/>
            <w:i/>
            <w:color w:val="FF0000"/>
            <w:szCs w:val="20"/>
          </w:rPr>
          <w:t>art. 33 da Lei nº 8.666, de 1993</w:t>
        </w:r>
      </w:hyperlink>
      <w:r w:rsidRPr="00600BAE">
        <w:rPr>
          <w:rFonts w:cs="Arial"/>
          <w:i/>
          <w:color w:val="FF0000"/>
          <w:szCs w:val="20"/>
        </w:rPr>
        <w:t>; e</w:t>
      </w:r>
    </w:p>
    <w:p w14:paraId="66CBC248"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t>consórcio</w:t>
      </w:r>
      <w:proofErr w:type="gramEnd"/>
      <w:r w:rsidRPr="00600BAE">
        <w:rPr>
          <w:rFonts w:cs="Arial"/>
          <w:i/>
          <w:color w:val="FF0000"/>
          <w:szCs w:val="20"/>
        </w:rPr>
        <w:t xml:space="preserve"> composto parcialmente por microempresas ou empresas de pequeno porte com participação igual ou superior ao percentual exigido de subcontratação. </w:t>
      </w:r>
    </w:p>
    <w:p w14:paraId="31E94183"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00BAE" w:rsidRDefault="00987810" w:rsidP="000D390A">
      <w:pPr>
        <w:pStyle w:val="Nivel1"/>
        <w:rPr>
          <w:rFonts w:cs="Arial"/>
          <w:lang w:eastAsia="en-US"/>
        </w:rPr>
      </w:pPr>
      <w:r w:rsidRPr="00600BAE">
        <w:rPr>
          <w:rFonts w:cs="Arial"/>
          <w:lang w:eastAsia="en-US"/>
        </w:rPr>
        <w:t>ALTERAÇÃO SUBJETIVA</w:t>
      </w:r>
    </w:p>
    <w:p w14:paraId="4750CAD7" w14:textId="77777777"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600BAE" w:rsidRDefault="00052D53" w:rsidP="008B0C2F">
      <w:pPr>
        <w:pStyle w:val="Nivel1"/>
        <w:rPr>
          <w:rFonts w:cs="Arial"/>
          <w:lang w:eastAsia="en-US"/>
        </w:rPr>
      </w:pPr>
      <w:r w:rsidRPr="00600BAE">
        <w:rPr>
          <w:rFonts w:cs="Arial"/>
          <w:lang w:eastAsia="en-US"/>
        </w:rPr>
        <w:t xml:space="preserve">CONTROLE </w:t>
      </w:r>
      <w:r w:rsidR="00683E3C" w:rsidRPr="00600BAE">
        <w:rPr>
          <w:rFonts w:cs="Arial"/>
          <w:lang w:eastAsia="en-US"/>
        </w:rPr>
        <w:t xml:space="preserve">E FISCALIZAÇÃO DA EXECUÇÃO </w:t>
      </w:r>
    </w:p>
    <w:p w14:paraId="74805A02" w14:textId="77777777" w:rsidR="00683E3C" w:rsidRPr="00600BAE" w:rsidRDefault="00683E3C" w:rsidP="00052D53">
      <w:pPr>
        <w:spacing w:before="120" w:after="120" w:line="276" w:lineRule="auto"/>
        <w:ind w:left="425"/>
        <w:jc w:val="both"/>
        <w:rPr>
          <w:rFonts w:cs="Arial"/>
          <w:szCs w:val="20"/>
          <w:lang w:eastAsia="en-US"/>
        </w:rPr>
      </w:pPr>
    </w:p>
    <w:p w14:paraId="4EB2A6FC" w14:textId="7A7BEE65" w:rsidR="0066759F" w:rsidRPr="00600BAE" w:rsidRDefault="0066759F" w:rsidP="0066759F">
      <w:pPr>
        <w:pStyle w:val="SombreamentoMdio1-nfase31"/>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Deve amoldar-se às peculiaridades do serviço. Os itens a seguir apresentados são ilustrativos.</w:t>
      </w:r>
      <w:r w:rsidRPr="00600BAE">
        <w:rPr>
          <w:rFonts w:ascii="Arial" w:hAnsi="Arial" w:cs="Arial"/>
          <w:color w:val="FF28DB"/>
          <w:szCs w:val="20"/>
        </w:rPr>
        <w:t xml:space="preserve"> </w:t>
      </w:r>
    </w:p>
    <w:p w14:paraId="36BCEA0A"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Jurisprudência do Tribunal de Contas da União:</w:t>
      </w:r>
    </w:p>
    <w:p w14:paraId="086B48F8"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9.1.1. </w:t>
      </w:r>
      <w:proofErr w:type="gramStart"/>
      <w:r w:rsidRPr="00600BAE">
        <w:rPr>
          <w:rFonts w:ascii="Arial" w:hAnsi="Arial" w:cs="Arial"/>
          <w:color w:val="auto"/>
          <w:szCs w:val="20"/>
        </w:rPr>
        <w:t>providencie</w:t>
      </w:r>
      <w:proofErr w:type="gramEnd"/>
      <w:r w:rsidRPr="00600BAE">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9.1.2. </w:t>
      </w:r>
      <w:proofErr w:type="gramStart"/>
      <w:r w:rsidRPr="00600BAE">
        <w:rPr>
          <w:rFonts w:ascii="Arial" w:hAnsi="Arial" w:cs="Arial"/>
          <w:color w:val="auto"/>
          <w:szCs w:val="20"/>
        </w:rPr>
        <w:t>designe</w:t>
      </w:r>
      <w:proofErr w:type="gramEnd"/>
      <w:r w:rsidRPr="00600BAE">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00BAE" w:rsidRDefault="0066759F" w:rsidP="0066759F">
      <w:pPr>
        <w:pStyle w:val="SombreamentoMdio1-nfase31"/>
        <w:rPr>
          <w:rFonts w:ascii="Arial" w:hAnsi="Arial" w:cs="Arial"/>
          <w:szCs w:val="20"/>
          <w:lang w:eastAsia="en-US"/>
        </w:rPr>
      </w:pPr>
      <w:r w:rsidRPr="00600BAE">
        <w:rPr>
          <w:rFonts w:ascii="Arial" w:hAnsi="Arial" w:cs="Arial"/>
          <w:color w:val="auto"/>
          <w:szCs w:val="20"/>
        </w:rPr>
        <w:t xml:space="preserve">9.1.3. </w:t>
      </w:r>
      <w:proofErr w:type="gramStart"/>
      <w:r w:rsidRPr="00600BAE">
        <w:rPr>
          <w:rFonts w:ascii="Arial" w:hAnsi="Arial" w:cs="Arial"/>
          <w:color w:val="auto"/>
          <w:szCs w:val="20"/>
        </w:rPr>
        <w:t>realize</w:t>
      </w:r>
      <w:proofErr w:type="gramEnd"/>
      <w:r w:rsidRPr="00600BAE">
        <w:rPr>
          <w:rFonts w:ascii="Arial" w:hAnsi="Arial" w:cs="Arial"/>
          <w:color w:val="auto"/>
          <w:szCs w:val="20"/>
        </w:rPr>
        <w:t xml:space="preserve"> sistematicamente o acompanhamento dos trabalhos realizados pelos fiscais; (Acórdão nº 1094/2013-Plenário).</w:t>
      </w:r>
    </w:p>
    <w:p w14:paraId="41D62AE1"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00BAE">
        <w:rPr>
          <w:rFonts w:cs="Arial"/>
          <w:szCs w:val="20"/>
          <w:lang w:eastAsia="en-US"/>
        </w:rPr>
        <w:t>arts</w:t>
      </w:r>
      <w:proofErr w:type="spellEnd"/>
      <w:r w:rsidRPr="00600BAE">
        <w:rPr>
          <w:rFonts w:cs="Arial"/>
          <w:szCs w:val="20"/>
          <w:lang w:eastAsia="en-US"/>
        </w:rPr>
        <w:t>. 67 e 73 da Lei nº 8.666, de 1993.</w:t>
      </w:r>
    </w:p>
    <w:p w14:paraId="5037DF6A"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verificação da adequação da prestação do serviço deverá ser realizada com base nos critérios previstos neste Termo de Referência.</w:t>
      </w:r>
    </w:p>
    <w:p w14:paraId="57BF4ACD"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 fiscalização do contrato, ao verificar que houve </w:t>
      </w:r>
      <w:proofErr w:type="spellStart"/>
      <w:r w:rsidRPr="00600BAE">
        <w:rPr>
          <w:rFonts w:cs="Arial"/>
          <w:szCs w:val="20"/>
          <w:lang w:eastAsia="en-US"/>
        </w:rPr>
        <w:t>subdimensionamento</w:t>
      </w:r>
      <w:proofErr w:type="spellEnd"/>
      <w:r w:rsidRPr="00600BAE">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600BAE" w:rsidRDefault="00652668" w:rsidP="00652668">
      <w:pPr>
        <w:numPr>
          <w:ilvl w:val="1"/>
          <w:numId w:val="1"/>
        </w:numPr>
        <w:spacing w:before="120" w:after="120" w:line="276" w:lineRule="auto"/>
        <w:ind w:left="425" w:firstLine="0"/>
        <w:jc w:val="both"/>
        <w:rPr>
          <w:rFonts w:cs="Arial"/>
          <w:szCs w:val="20"/>
          <w:lang w:eastAsia="en-US"/>
        </w:rPr>
      </w:pPr>
      <w:r w:rsidRPr="00652668">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600BAE">
        <w:rPr>
          <w:rFonts w:cs="Arial"/>
          <w:szCs w:val="20"/>
          <w:lang w:eastAsia="en-US"/>
        </w:rPr>
        <w:t>.</w:t>
      </w:r>
    </w:p>
    <w:p w14:paraId="32C741F0" w14:textId="6EE51F49" w:rsidR="00222D2F" w:rsidRPr="00600BAE" w:rsidRDefault="00052D53" w:rsidP="00680543">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600BAE" w:rsidRDefault="00B032AB"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técnica dos contratos avaliará constantemente a execução do objeto e utilizará </w:t>
      </w:r>
      <w:r w:rsidRPr="00600BAE">
        <w:rPr>
          <w:rFonts w:cs="Arial"/>
          <w:i/>
          <w:color w:val="FF0000"/>
          <w:szCs w:val="20"/>
        </w:rPr>
        <w:t xml:space="preserve">o Instrumento de </w:t>
      </w:r>
      <w:r w:rsidRPr="00600BAE">
        <w:rPr>
          <w:rFonts w:cs="Arial"/>
          <w:i/>
          <w:color w:val="FF0000"/>
          <w:szCs w:val="20"/>
          <w:lang w:eastAsia="en-US"/>
        </w:rPr>
        <w:t>Medição</w:t>
      </w:r>
      <w:r w:rsidRPr="00600BAE">
        <w:rPr>
          <w:rFonts w:cs="Arial"/>
          <w:i/>
          <w:color w:val="FF0000"/>
          <w:szCs w:val="20"/>
        </w:rPr>
        <w:t xml:space="preserve"> de Resultado (IMR), conforme modelo previsto no Anexo XXX, ou outro</w:t>
      </w:r>
      <w:r w:rsidR="00CE1EEE" w:rsidRPr="00600BAE">
        <w:rPr>
          <w:rFonts w:cs="Arial"/>
          <w:i/>
          <w:color w:val="FF0000"/>
          <w:szCs w:val="20"/>
        </w:rPr>
        <w:t xml:space="preserve"> </w:t>
      </w:r>
      <w:r w:rsidRPr="00600BAE">
        <w:rPr>
          <w:rFonts w:cs="Arial"/>
          <w:i/>
          <w:color w:val="FF0000"/>
          <w:szCs w:val="20"/>
        </w:rPr>
        <w:t>instrumento substituto para aferição da qualidade da prestação dos serviços</w:t>
      </w:r>
      <w:r w:rsidRPr="00600BAE">
        <w:rPr>
          <w:rFonts w:cs="Arial"/>
          <w:szCs w:val="20"/>
        </w:rPr>
        <w:t>, devendo haver o redimensionamento no pagamento com base nos indicadores estabelecidos, sempre que a CONTRATADA:</w:t>
      </w:r>
    </w:p>
    <w:p w14:paraId="6C51B60B" w14:textId="77777777" w:rsidR="00680543" w:rsidRPr="00600BAE" w:rsidRDefault="00B032AB" w:rsidP="0066759F">
      <w:pPr>
        <w:spacing w:before="120" w:after="120" w:line="276" w:lineRule="auto"/>
        <w:ind w:left="1416"/>
        <w:jc w:val="both"/>
        <w:rPr>
          <w:rFonts w:cs="Arial"/>
          <w:szCs w:val="20"/>
        </w:rPr>
      </w:pPr>
      <w:r w:rsidRPr="00600BAE">
        <w:rPr>
          <w:rFonts w:cs="Arial"/>
          <w:szCs w:val="20"/>
        </w:rPr>
        <w:t>a) não produzir os resultados, deixar de executar, ou não executar com a qualidade mínima exigida as atividades contratadas; ou</w:t>
      </w:r>
    </w:p>
    <w:p w14:paraId="39E6240D" w14:textId="15C1B48B" w:rsidR="00B032AB" w:rsidRPr="00600BAE" w:rsidRDefault="00B032AB" w:rsidP="0066759F">
      <w:pPr>
        <w:spacing w:before="120" w:after="120" w:line="276" w:lineRule="auto"/>
        <w:ind w:left="1416"/>
        <w:jc w:val="both"/>
        <w:rPr>
          <w:rFonts w:cs="Arial"/>
          <w:szCs w:val="20"/>
        </w:rPr>
      </w:pPr>
      <w:r w:rsidRPr="00600BAE">
        <w:rPr>
          <w:rFonts w:cs="Arial"/>
          <w:szCs w:val="20"/>
        </w:rPr>
        <w:t>b) deixar de utilizar materiais e recursos humanos exigidos para a execução do serviço, ou utilizá-los com qualidade ou quantidade inferior à demandada.</w:t>
      </w:r>
    </w:p>
    <w:p w14:paraId="5ADCE13A" w14:textId="613E55F8" w:rsidR="006A414A" w:rsidRPr="00600BAE" w:rsidRDefault="00B032AB" w:rsidP="00680543">
      <w:pPr>
        <w:numPr>
          <w:ilvl w:val="2"/>
          <w:numId w:val="1"/>
        </w:numPr>
        <w:spacing w:before="120" w:after="120" w:line="276" w:lineRule="auto"/>
        <w:jc w:val="both"/>
        <w:rPr>
          <w:rFonts w:cs="Arial"/>
          <w:szCs w:val="20"/>
        </w:rPr>
      </w:pPr>
      <w:r w:rsidRPr="00600BAE">
        <w:rPr>
          <w:rFonts w:cs="Arial"/>
          <w:szCs w:val="20"/>
        </w:rPr>
        <w:t xml:space="preserve">A </w:t>
      </w:r>
      <w:r w:rsidRPr="00600BAE">
        <w:rPr>
          <w:rFonts w:cs="Arial"/>
          <w:szCs w:val="20"/>
          <w:lang w:eastAsia="en-US"/>
        </w:rPr>
        <w:t>utilização</w:t>
      </w:r>
      <w:r w:rsidRPr="00600BAE">
        <w:rPr>
          <w:rFonts w:cs="Arial"/>
          <w:szCs w:val="20"/>
        </w:rPr>
        <w:t xml:space="preserve"> do IMR não impede a aplicação concomitante de outros mecanismos para a avaliação da prestação dos serviços.</w:t>
      </w:r>
    </w:p>
    <w:p w14:paraId="16E4DE26" w14:textId="2B503224" w:rsidR="00680050" w:rsidRPr="00600BAE" w:rsidRDefault="00680050" w:rsidP="00680050">
      <w:pPr>
        <w:pStyle w:val="SombreamentoMdio1-nfase31"/>
        <w:rPr>
          <w:rFonts w:ascii="Arial" w:hAnsi="Arial" w:cs="Arial"/>
          <w:szCs w:val="20"/>
        </w:rPr>
      </w:pPr>
      <w:r w:rsidRPr="00600BAE">
        <w:rPr>
          <w:rFonts w:ascii="Arial" w:hAnsi="Arial" w:cs="Arial"/>
          <w:b/>
          <w:bCs/>
          <w:szCs w:val="20"/>
        </w:rPr>
        <w:t>Nota Explicativa</w:t>
      </w:r>
      <w:r w:rsidRPr="00600BAE">
        <w:rPr>
          <w:rFonts w:ascii="Arial" w:hAnsi="Arial" w:cs="Arial"/>
          <w:szCs w:val="20"/>
        </w:rPr>
        <w:t>: A</w:t>
      </w:r>
      <w:r w:rsidRPr="00600BAE">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00BAE">
        <w:rPr>
          <w:rFonts w:ascii="Arial" w:hAnsi="Arial" w:cs="Arial"/>
          <w:i w:val="0"/>
          <w:color w:val="auto"/>
          <w:szCs w:val="20"/>
        </w:rPr>
        <w:t>consequentemente</w:t>
      </w:r>
      <w:r w:rsidRPr="00600BAE">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00BAE">
        <w:rPr>
          <w:rFonts w:cs="Arial"/>
          <w:szCs w:val="20"/>
        </w:rPr>
        <w:t xml:space="preserve"> sanções à</w:t>
      </w:r>
      <w:r w:rsidRPr="00600BAE">
        <w:rPr>
          <w:rFonts w:cs="Arial"/>
          <w:szCs w:val="20"/>
        </w:rPr>
        <w:t xml:space="preserve"> CONTRATADA de acordo com as regras previstas no ato convocatório. </w:t>
      </w:r>
    </w:p>
    <w:p w14:paraId="3B27C979" w14:textId="428DF6A7"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600BAE" w:rsidRDefault="0066759F" w:rsidP="0066759F">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lang w:eastAsia="en-US"/>
        </w:rPr>
        <w:t xml:space="preserve">A </w:t>
      </w:r>
      <w:r w:rsidRPr="00600BAE">
        <w:rPr>
          <w:rFonts w:cs="Arial"/>
          <w:i/>
          <w:color w:val="FF0000"/>
          <w:szCs w:val="20"/>
        </w:rPr>
        <w:t>fiscalização</w:t>
      </w:r>
      <w:r w:rsidRPr="00600BAE">
        <w:rPr>
          <w:rFonts w:cs="Arial"/>
          <w:i/>
          <w:color w:val="FF0000"/>
          <w:szCs w:val="20"/>
          <w:lang w:eastAsia="en-US"/>
        </w:rPr>
        <w:t xml:space="preserve"> da execução dos serviços abrange, ainda, as seguintes rotinas:</w:t>
      </w:r>
    </w:p>
    <w:p w14:paraId="38F44723"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0E59DEE9"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28C95847"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(etc.)</w:t>
      </w:r>
    </w:p>
    <w:p w14:paraId="4F4C6825" w14:textId="77777777" w:rsidR="0066759F" w:rsidRPr="00600BAE" w:rsidRDefault="0066759F" w:rsidP="0066759F">
      <w:pPr>
        <w:pStyle w:val="Citao"/>
        <w:rPr>
          <w:rFonts w:cs="Arial"/>
          <w:szCs w:val="20"/>
        </w:rPr>
      </w:pPr>
      <w:r w:rsidRPr="00600BAE">
        <w:rPr>
          <w:rFonts w:cs="Arial"/>
          <w:b/>
          <w:i w:val="0"/>
          <w:iCs w:val="0"/>
          <w:szCs w:val="20"/>
        </w:rPr>
        <w:t>Nota explicativa</w:t>
      </w:r>
      <w:r w:rsidRPr="00600BAE">
        <w:rPr>
          <w:rFonts w:cs="Arial"/>
          <w:i w:val="0"/>
          <w:iCs w:val="0"/>
          <w:szCs w:val="20"/>
        </w:rPr>
        <w:t>: Caso as especificidades do serviço demandem uma rotina de fiscalização própria, o órgão deve descrevê-la neste item.</w:t>
      </w:r>
    </w:p>
    <w:p w14:paraId="1BBCC8D3" w14:textId="4C9F9C8A" w:rsidR="0066759F" w:rsidRPr="00600BAE" w:rsidRDefault="0066759F" w:rsidP="00851E2F">
      <w:pPr>
        <w:pStyle w:val="PargrafodaLista"/>
        <w:numPr>
          <w:ilvl w:val="1"/>
          <w:numId w:val="1"/>
        </w:numPr>
        <w:spacing w:before="120" w:after="120" w:line="276" w:lineRule="auto"/>
        <w:ind w:left="425" w:firstLine="0"/>
        <w:jc w:val="both"/>
        <w:rPr>
          <w:rFonts w:cs="Arial"/>
          <w:szCs w:val="20"/>
        </w:rPr>
      </w:pPr>
      <w:r w:rsidRPr="00600BAE">
        <w:rPr>
          <w:rFonts w:cs="Arial"/>
          <w:szCs w:val="20"/>
        </w:rPr>
        <w:t>As disposições previstas nesta cláusula não excluem o disposto no Anexo VIII da Instrução Normativa SLTI/</w:t>
      </w:r>
      <w:r w:rsidR="003C58CC" w:rsidRPr="00600BAE">
        <w:rPr>
          <w:rFonts w:cs="Arial"/>
          <w:szCs w:val="20"/>
        </w:rPr>
        <w:t>MP</w:t>
      </w:r>
      <w:r w:rsidRPr="00600BAE">
        <w:rPr>
          <w:rFonts w:cs="Arial"/>
          <w:szCs w:val="20"/>
        </w:rPr>
        <w:t xml:space="preserve"> nº 05, de 2017, aplicável no que for pertinente à contratação.</w:t>
      </w:r>
    </w:p>
    <w:p w14:paraId="52559F56" w14:textId="40A146AC"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00BAE" w:rsidRDefault="00C55B69" w:rsidP="008B0C2F">
      <w:pPr>
        <w:pStyle w:val="Nivel1"/>
        <w:rPr>
          <w:rFonts w:cs="Arial"/>
          <w:lang w:eastAsia="en-US"/>
        </w:rPr>
      </w:pPr>
      <w:r w:rsidRPr="00600BAE">
        <w:rPr>
          <w:rFonts w:cs="Arial"/>
          <w:color w:val="auto"/>
        </w:rPr>
        <w:t>DO RECEBIMENTO E ACEITAÇÃO DO OBJETO</w:t>
      </w:r>
      <w:r w:rsidR="008C04BB" w:rsidRPr="00600BAE">
        <w:rPr>
          <w:rFonts w:cs="Arial"/>
          <w:color w:val="auto"/>
        </w:rPr>
        <w:t xml:space="preserve"> </w:t>
      </w:r>
      <w:r w:rsidR="00572024" w:rsidRPr="00600BAE">
        <w:rPr>
          <w:rFonts w:cs="Arial"/>
          <w:color w:val="auto"/>
        </w:rPr>
        <w:t xml:space="preserve"> </w:t>
      </w:r>
    </w:p>
    <w:p w14:paraId="36313E95" w14:textId="0DC9CCC3" w:rsidR="0072732C" w:rsidRPr="00600BAE" w:rsidRDefault="00C55B69" w:rsidP="00F627B5">
      <w:pPr>
        <w:pStyle w:val="Citao"/>
        <w:pBdr>
          <w:bottom w:val="single" w:sz="4" w:space="0" w:color="1F497D"/>
        </w:pBdr>
        <w:rPr>
          <w:rFonts w:cs="Arial"/>
          <w:color w:val="auto"/>
          <w:szCs w:val="20"/>
        </w:rPr>
      </w:pPr>
      <w:r w:rsidRPr="00600BAE">
        <w:rPr>
          <w:rFonts w:cs="Arial"/>
          <w:b/>
          <w:szCs w:val="20"/>
          <w:lang w:val="pt-BR"/>
        </w:rPr>
        <w:t>Nota explicativa</w:t>
      </w:r>
      <w:r w:rsidRPr="00600BAE">
        <w:rPr>
          <w:rFonts w:cs="Arial"/>
          <w:szCs w:val="20"/>
          <w:lang w:val="pt-BR"/>
        </w:rPr>
        <w:t xml:space="preserve">: </w:t>
      </w:r>
      <w:r w:rsidR="00E86C3D" w:rsidRPr="00600BAE">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 xml:space="preserve">A emissão da Nota Fiscal/Fatura deve ser precedida do recebimento definitivo dos serviços, nos </w:t>
      </w:r>
      <w:r w:rsidR="002004CF" w:rsidRPr="00600BAE">
        <w:rPr>
          <w:rFonts w:cs="Arial"/>
          <w:iCs/>
          <w:szCs w:val="20"/>
        </w:rPr>
        <w:t>termos abaixo.</w:t>
      </w:r>
      <w:r w:rsidRPr="00600BAE">
        <w:rPr>
          <w:rFonts w:cs="Arial"/>
          <w:iCs/>
          <w:szCs w:val="20"/>
        </w:rPr>
        <w:t xml:space="preserve"> </w:t>
      </w:r>
    </w:p>
    <w:p w14:paraId="6E87C596" w14:textId="77777777" w:rsidR="00761D03" w:rsidRPr="00600BAE"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No</w:t>
      </w:r>
      <w:r w:rsidRPr="00600BAE">
        <w:rPr>
          <w:rFonts w:cs="Arial"/>
          <w:color w:val="000000"/>
          <w:szCs w:val="20"/>
          <w:lang w:eastAsia="en-US"/>
        </w:rPr>
        <w:t xml:space="preserve"> prazo de até </w:t>
      </w:r>
      <w:r w:rsidRPr="00600BAE">
        <w:rPr>
          <w:rFonts w:cs="Arial"/>
          <w:i/>
          <w:color w:val="FF0000"/>
          <w:szCs w:val="20"/>
          <w:lang w:eastAsia="en-US"/>
        </w:rPr>
        <w:t>5 dias corridos</w:t>
      </w:r>
      <w:r w:rsidRPr="00600BAE">
        <w:rPr>
          <w:rFonts w:cs="Arial"/>
          <w:color w:val="FF0000"/>
          <w:szCs w:val="20"/>
          <w:lang w:eastAsia="en-US"/>
        </w:rPr>
        <w:t xml:space="preserve"> </w:t>
      </w:r>
      <w:r w:rsidRPr="00600BAE">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600BAE"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szCs w:val="20"/>
        </w:rPr>
        <w:t>O recebimento provisório será realizado pelo fiscal técnico</w:t>
      </w:r>
      <w:r w:rsidR="00D116DB" w:rsidRPr="00600BAE">
        <w:rPr>
          <w:rFonts w:cs="Arial"/>
          <w:szCs w:val="20"/>
        </w:rPr>
        <w:t xml:space="preserve"> </w:t>
      </w:r>
      <w:r w:rsidRPr="00600BAE">
        <w:rPr>
          <w:rFonts w:cs="Arial"/>
          <w:szCs w:val="20"/>
        </w:rPr>
        <w:t>e setorial</w:t>
      </w:r>
      <w:r w:rsidR="00E86C3D" w:rsidRPr="00600BAE">
        <w:rPr>
          <w:rFonts w:cs="Arial"/>
          <w:szCs w:val="20"/>
        </w:rPr>
        <w:t xml:space="preserve"> ou</w:t>
      </w:r>
      <w:r w:rsidRPr="00600BAE">
        <w:rPr>
          <w:rFonts w:cs="Arial"/>
          <w:szCs w:val="20"/>
        </w:rPr>
        <w:t xml:space="preserve"> pela equipe de fiscalização</w:t>
      </w:r>
      <w:r w:rsidR="00E86C3D" w:rsidRPr="00600BAE">
        <w:rPr>
          <w:rFonts w:cs="Arial"/>
          <w:szCs w:val="20"/>
        </w:rPr>
        <w:t xml:space="preserve"> após a entrega da documentação acima</w:t>
      </w:r>
      <w:r w:rsidRPr="00600BAE">
        <w:rPr>
          <w:rFonts w:cs="Arial"/>
          <w:szCs w:val="20"/>
        </w:rPr>
        <w:t>, da seguinte forma:</w:t>
      </w:r>
    </w:p>
    <w:p w14:paraId="7090CA49" w14:textId="63BE00CA"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600BAE" w:rsidRDefault="00851E2F" w:rsidP="00851E2F">
      <w:pPr>
        <w:numPr>
          <w:ilvl w:val="3"/>
          <w:numId w:val="1"/>
        </w:numPr>
        <w:spacing w:before="120" w:after="120" w:line="276" w:lineRule="auto"/>
        <w:jc w:val="both"/>
        <w:rPr>
          <w:rFonts w:cs="Arial"/>
          <w:color w:val="000000" w:themeColor="text1"/>
          <w:szCs w:val="20"/>
          <w:lang w:eastAsia="en-US"/>
        </w:rPr>
      </w:pPr>
      <w:r w:rsidRPr="00600BAE">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600BAE" w:rsidRDefault="00851E2F" w:rsidP="00E86C3D">
      <w:pPr>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600BAE">
        <w:rPr>
          <w:rFonts w:cs="Arial"/>
          <w:color w:val="000000"/>
          <w:szCs w:val="20"/>
          <w:lang w:eastAsia="en-US"/>
        </w:rPr>
        <w:t>R</w:t>
      </w:r>
      <w:r w:rsidRPr="00600BAE">
        <w:rPr>
          <w:rFonts w:cs="Arial"/>
          <w:color w:val="000000"/>
          <w:szCs w:val="20"/>
          <w:lang w:eastAsia="en-US"/>
        </w:rPr>
        <w:t xml:space="preserve">ecebimento </w:t>
      </w:r>
      <w:r w:rsidR="00E86C3D" w:rsidRPr="00600BAE">
        <w:rPr>
          <w:rFonts w:cs="Arial"/>
          <w:color w:val="000000"/>
          <w:szCs w:val="20"/>
          <w:lang w:eastAsia="en-US"/>
        </w:rPr>
        <w:t>P</w:t>
      </w:r>
      <w:r w:rsidRPr="00600BAE">
        <w:rPr>
          <w:rFonts w:cs="Arial"/>
          <w:color w:val="000000"/>
          <w:szCs w:val="20"/>
          <w:lang w:eastAsia="en-US"/>
        </w:rPr>
        <w:t>rovisório.</w:t>
      </w:r>
    </w:p>
    <w:p w14:paraId="0CBE86BC" w14:textId="12BD6B64" w:rsidR="00E86C3D" w:rsidRPr="00600BAE" w:rsidRDefault="00E86C3D" w:rsidP="00383116">
      <w:pPr>
        <w:pStyle w:val="PargrafodaLista"/>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color w:val="000000"/>
          <w:szCs w:val="20"/>
          <w:lang w:eastAsia="en-US"/>
        </w:rPr>
        <w:t xml:space="preserve">No prazo de até </w:t>
      </w:r>
      <w:r w:rsidRPr="00600BAE">
        <w:rPr>
          <w:rFonts w:cs="Arial"/>
          <w:i/>
          <w:color w:val="FF0000"/>
          <w:szCs w:val="20"/>
          <w:lang w:eastAsia="en-US"/>
        </w:rPr>
        <w:t>10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600BAE" w:rsidRDefault="00E86C3D" w:rsidP="00E86C3D">
      <w:pPr>
        <w:numPr>
          <w:ilvl w:val="3"/>
          <w:numId w:val="1"/>
        </w:numPr>
        <w:spacing w:before="120" w:after="120" w:line="276" w:lineRule="auto"/>
        <w:jc w:val="both"/>
        <w:rPr>
          <w:rFonts w:cs="Arial"/>
          <w:color w:val="000000" w:themeColor="text1"/>
          <w:szCs w:val="20"/>
          <w:lang w:eastAsia="en-US"/>
        </w:rPr>
      </w:pPr>
      <w:proofErr w:type="gramStart"/>
      <w:r w:rsidRPr="00600BAE">
        <w:rPr>
          <w:rFonts w:cs="Arial"/>
          <w:szCs w:val="20"/>
        </w:rPr>
        <w:t>quando</w:t>
      </w:r>
      <w:proofErr w:type="gramEnd"/>
      <w:r w:rsidRPr="00600BAE">
        <w:rPr>
          <w:rFonts w:cs="Arial"/>
          <w:szCs w:val="20"/>
        </w:rPr>
        <w:t xml:space="preserve"> a fiscalização for exercida por um único servidor, o relatório circunstanciado </w:t>
      </w:r>
      <w:r w:rsidRPr="00600BAE">
        <w:rPr>
          <w:rFonts w:cs="Arial"/>
          <w:color w:val="000000"/>
          <w:szCs w:val="20"/>
          <w:lang w:eastAsia="en-US"/>
        </w:rPr>
        <w:t>deverá</w:t>
      </w:r>
      <w:r w:rsidRPr="00600BAE">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600BAE" w:rsidRDefault="00724CA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Será considerado como ocorrido o recebimento provisório </w:t>
      </w:r>
      <w:r w:rsidR="00847814" w:rsidRPr="00600BAE">
        <w:rPr>
          <w:rFonts w:cs="Arial"/>
          <w:szCs w:val="20"/>
        </w:rPr>
        <w:t xml:space="preserve">com a entrega do relatório circunstanciado ou, em havendo mais de um a ser feito, com a entrega do último. </w:t>
      </w:r>
    </w:p>
    <w:p w14:paraId="5D09F4B6" w14:textId="02B986C8" w:rsidR="00847814" w:rsidRPr="00600BAE"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600BAE">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600BAE" w:rsidRDefault="00851E2F" w:rsidP="00851E2F">
      <w:pPr>
        <w:pStyle w:val="SombreamentoMdio1-nfase31"/>
        <w:spacing w:after="240"/>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600BAE" w:rsidRDefault="00851E2F" w:rsidP="00851E2F">
      <w:pPr>
        <w:pStyle w:val="SombreamentoMdio1-nfase31"/>
        <w:spacing w:after="240"/>
        <w:rPr>
          <w:rFonts w:ascii="Arial" w:hAnsi="Arial" w:cs="Arial"/>
          <w:color w:val="000000" w:themeColor="text1"/>
          <w:szCs w:val="20"/>
          <w:lang w:eastAsia="en-US"/>
        </w:rPr>
      </w:pPr>
      <w:r w:rsidRPr="00600BAE">
        <w:rPr>
          <w:rFonts w:ascii="Arial" w:hAnsi="Arial" w:cs="Arial"/>
          <w:color w:val="auto"/>
          <w:szCs w:val="20"/>
        </w:rPr>
        <w:t xml:space="preserve">Acórdão do TCU aplicável também aos serviços de engenharia: 9.1.4. </w:t>
      </w:r>
      <w:proofErr w:type="gramStart"/>
      <w:r w:rsidRPr="00600BAE">
        <w:rPr>
          <w:rFonts w:ascii="Arial" w:hAnsi="Arial" w:cs="Arial"/>
          <w:color w:val="auto"/>
          <w:szCs w:val="20"/>
        </w:rPr>
        <w:t>abstenham</w:t>
      </w:r>
      <w:proofErr w:type="gramEnd"/>
      <w:r w:rsidRPr="00600BAE">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color w:val="000000"/>
          <w:szCs w:val="20"/>
          <w:lang w:eastAsia="en-US"/>
        </w:rPr>
        <w:t xml:space="preserve">No </w:t>
      </w:r>
      <w:r w:rsidRPr="00600BAE">
        <w:rPr>
          <w:rFonts w:cs="Arial"/>
          <w:iCs/>
          <w:szCs w:val="20"/>
        </w:rPr>
        <w:t>prazo</w:t>
      </w:r>
      <w:r w:rsidRPr="00600BAE">
        <w:rPr>
          <w:rFonts w:cs="Arial"/>
          <w:color w:val="000000"/>
          <w:szCs w:val="20"/>
          <w:lang w:eastAsia="en-US"/>
        </w:rPr>
        <w:t xml:space="preserve"> de até </w:t>
      </w:r>
      <w:r w:rsidR="00847814" w:rsidRPr="00600BAE">
        <w:rPr>
          <w:rFonts w:cs="Arial"/>
          <w:i/>
          <w:color w:val="FF0000"/>
          <w:szCs w:val="20"/>
          <w:lang w:eastAsia="en-US"/>
        </w:rPr>
        <w:t>10</w:t>
      </w:r>
      <w:r w:rsidRPr="00600BAE">
        <w:rPr>
          <w:rFonts w:cs="Arial"/>
          <w:i/>
          <w:color w:val="FF0000"/>
          <w:szCs w:val="20"/>
          <w:lang w:eastAsia="en-US"/>
        </w:rPr>
        <w:t xml:space="preserve"> (</w:t>
      </w:r>
      <w:r w:rsidR="00847814" w:rsidRPr="00600BAE">
        <w:rPr>
          <w:rFonts w:cs="Arial"/>
          <w:i/>
          <w:color w:val="FF0000"/>
          <w:szCs w:val="20"/>
          <w:lang w:eastAsia="en-US"/>
        </w:rPr>
        <w:t>dez</w:t>
      </w:r>
      <w:r w:rsidRPr="00600BAE">
        <w:rPr>
          <w:rFonts w:cs="Arial"/>
          <w:i/>
          <w:color w:val="FF0000"/>
          <w:szCs w:val="20"/>
          <w:lang w:eastAsia="en-US"/>
        </w:rPr>
        <w:t>)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w:t>
      </w:r>
      <w:r w:rsidR="00847814" w:rsidRPr="00600BAE">
        <w:rPr>
          <w:rFonts w:cs="Arial"/>
          <w:color w:val="000000"/>
          <w:szCs w:val="20"/>
          <w:lang w:eastAsia="en-US"/>
        </w:rPr>
        <w:t>provisório dos serviços</w:t>
      </w:r>
      <w:r w:rsidRPr="00600BAE">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Comunicar a empresa para que emita a Nota Fiscal ou Fatura, com o valor exato dimensionado pela fiscalização. </w:t>
      </w:r>
    </w:p>
    <w:p w14:paraId="32467E2E" w14:textId="53C80A8D" w:rsidR="00761D03" w:rsidRPr="00600BAE" w:rsidRDefault="00761D03" w:rsidP="00761D03">
      <w:pPr>
        <w:pStyle w:val="Citao"/>
        <w:rPr>
          <w:rFonts w:cs="Arial"/>
          <w:szCs w:val="20"/>
        </w:rPr>
      </w:pPr>
      <w:r w:rsidRPr="00600BAE">
        <w:rPr>
          <w:rFonts w:cs="Arial"/>
          <w:b/>
          <w:bCs/>
          <w:szCs w:val="20"/>
        </w:rPr>
        <w:t xml:space="preserve">Nota Explicativa: </w:t>
      </w:r>
      <w:r w:rsidRPr="00600BAE">
        <w:rPr>
          <w:rFonts w:cs="Arial"/>
          <w:szCs w:val="20"/>
        </w:rPr>
        <w:t>A IN 05/2017 SEGES/</w:t>
      </w:r>
      <w:r w:rsidR="003C58CC" w:rsidRPr="00600BAE">
        <w:rPr>
          <w:rFonts w:cs="Arial"/>
          <w:szCs w:val="20"/>
        </w:rPr>
        <w:t>MP</w:t>
      </w:r>
      <w:r w:rsidRPr="00600BAE">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600BAE" w:rsidRDefault="00761D03" w:rsidP="00761D03">
      <w:pPr>
        <w:pStyle w:val="Citao"/>
        <w:rPr>
          <w:rFonts w:cs="Arial"/>
          <w:szCs w:val="20"/>
        </w:rPr>
      </w:pPr>
      <w:r w:rsidRPr="00600BAE">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600BAE" w:rsidRDefault="00761D03" w:rsidP="00761D03">
      <w:pPr>
        <w:pStyle w:val="Citao"/>
        <w:rPr>
          <w:rFonts w:cs="Arial"/>
          <w:szCs w:val="20"/>
        </w:rPr>
      </w:pPr>
      <w:r w:rsidRPr="00600BAE">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600BAE" w:rsidRDefault="00761D03" w:rsidP="00761D03">
      <w:pPr>
        <w:pStyle w:val="Citao"/>
        <w:rPr>
          <w:rFonts w:cs="Arial"/>
          <w:szCs w:val="20"/>
        </w:rPr>
      </w:pPr>
      <w:r w:rsidRPr="00600BAE">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77777777" w:rsidR="00761D03" w:rsidRPr="00600BAE" w:rsidRDefault="00761D03" w:rsidP="00761D03">
      <w:pPr>
        <w:pStyle w:val="Citao"/>
        <w:rPr>
          <w:rFonts w:cs="Arial"/>
          <w:szCs w:val="20"/>
        </w:rPr>
      </w:pPr>
      <w:r w:rsidRPr="00600BAE">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534D2DC4" w14:textId="7015553B" w:rsidR="002004CF" w:rsidRPr="00600BAE" w:rsidRDefault="00761D03" w:rsidP="00761D03">
      <w:pPr>
        <w:pStyle w:val="Citao"/>
        <w:rPr>
          <w:rFonts w:cs="Arial"/>
          <w:szCs w:val="20"/>
          <w:lang w:val="pt-BR"/>
        </w:rPr>
      </w:pPr>
      <w:r w:rsidRPr="00600BAE">
        <w:rPr>
          <w:rFonts w:cs="Arial"/>
          <w:szCs w:val="20"/>
        </w:rPr>
        <w:t>Atentar para o prazo máximo de 30 dias para pagamento, conforme disposto no artigo 40, XIV, “a”, da Lei 8.666, de 1993, bem como de acordo com a alínea "b" do item 4 do Anexo XI da IN SEGES/</w:t>
      </w:r>
      <w:r w:rsidR="003C58CC" w:rsidRPr="00600BAE">
        <w:rPr>
          <w:rFonts w:cs="Arial"/>
          <w:szCs w:val="20"/>
        </w:rPr>
        <w:t>MP</w:t>
      </w:r>
      <w:r w:rsidRPr="00600BAE">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600BAE">
        <w:rPr>
          <w:rFonts w:cs="Arial"/>
          <w:szCs w:val="20"/>
          <w:lang w:val="pt-BR"/>
        </w:rPr>
        <w:t>.</w:t>
      </w:r>
    </w:p>
    <w:p w14:paraId="55A34C88" w14:textId="544335F2" w:rsidR="00761D03" w:rsidRPr="00600BAE" w:rsidRDefault="00761D03" w:rsidP="00761D03">
      <w:pPr>
        <w:pStyle w:val="Citao"/>
        <w:rPr>
          <w:rFonts w:cs="Arial"/>
          <w:i w:val="0"/>
          <w:iCs w:val="0"/>
          <w:szCs w:val="20"/>
        </w:rPr>
      </w:pPr>
    </w:p>
    <w:p w14:paraId="00DEAEB9" w14:textId="77777777" w:rsidR="002004CF" w:rsidRPr="00600BAE" w:rsidRDefault="002004CF" w:rsidP="002004CF">
      <w:pPr>
        <w:rPr>
          <w:rFonts w:cs="Arial"/>
          <w:szCs w:val="20"/>
          <w:lang w:val="x-none" w:eastAsia="en-US"/>
        </w:rPr>
      </w:pPr>
    </w:p>
    <w:p w14:paraId="2957B1E6" w14:textId="1776D7D3" w:rsidR="00C55B69" w:rsidRPr="00600BAE" w:rsidRDefault="00C55B69" w:rsidP="00680543">
      <w:pPr>
        <w:numPr>
          <w:ilvl w:val="1"/>
          <w:numId w:val="1"/>
        </w:numPr>
        <w:spacing w:before="120" w:after="120" w:line="276" w:lineRule="auto"/>
        <w:ind w:left="425" w:firstLine="0"/>
        <w:jc w:val="both"/>
        <w:rPr>
          <w:rFonts w:cs="Arial"/>
          <w:szCs w:val="20"/>
        </w:rPr>
      </w:pPr>
      <w:r w:rsidRPr="00600BAE">
        <w:rPr>
          <w:rFonts w:cs="Arial"/>
          <w:szCs w:val="20"/>
        </w:rPr>
        <w:t>O recebimento provisório ou definitivo do objeto não exclui a responsabilidade da Contratada pelos prejuízos resultantes da incorreta execução do contrato</w:t>
      </w:r>
      <w:r w:rsidR="00851E2F" w:rsidRPr="00600BAE">
        <w:rPr>
          <w:rFonts w:cs="Arial"/>
          <w:szCs w:val="20"/>
        </w:rPr>
        <w:t>, ou, em qualquer época, das garantias concedidas e das responsabilidades assumidas em contrato e por força das disposições legais em vigor (Lei n° 10.406, de 2002)</w:t>
      </w:r>
      <w:r w:rsidRPr="00600BAE">
        <w:rPr>
          <w:rFonts w:cs="Arial"/>
          <w:szCs w:val="20"/>
        </w:rPr>
        <w:t>.</w:t>
      </w:r>
    </w:p>
    <w:p w14:paraId="1A91E661" w14:textId="57496AE2" w:rsidR="00EB7796" w:rsidRPr="00600BAE" w:rsidRDefault="00EB7796" w:rsidP="00680543">
      <w:pPr>
        <w:numPr>
          <w:ilvl w:val="1"/>
          <w:numId w:val="1"/>
        </w:numPr>
        <w:spacing w:before="120" w:after="120" w:line="276" w:lineRule="auto"/>
        <w:ind w:left="425" w:firstLine="0"/>
        <w:jc w:val="both"/>
        <w:rPr>
          <w:rFonts w:cs="Arial"/>
          <w:szCs w:val="20"/>
        </w:rPr>
      </w:pPr>
      <w:r w:rsidRPr="00600BA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600BAE" w:rsidRDefault="001C7174" w:rsidP="001C7174">
      <w:pPr>
        <w:pStyle w:val="Citao"/>
        <w:pBdr>
          <w:top w:val="single" w:sz="4" w:space="0" w:color="1F497D"/>
        </w:pBdr>
        <w:rPr>
          <w:rFonts w:cs="Arial"/>
          <w:szCs w:val="20"/>
          <w:lang w:val="pt-BR"/>
        </w:rPr>
      </w:pPr>
      <w:r w:rsidRPr="00600BAE">
        <w:rPr>
          <w:rFonts w:cs="Arial"/>
          <w:b/>
          <w:szCs w:val="20"/>
          <w:lang w:val="pt-BR"/>
        </w:rPr>
        <w:t>Nota explicativa</w:t>
      </w:r>
      <w:r w:rsidRPr="00600BAE">
        <w:rPr>
          <w:rFonts w:cs="Arial"/>
          <w:szCs w:val="20"/>
          <w:lang w:val="pt-BR"/>
        </w:rPr>
        <w:t>: Caso exista algum instrumento para medição dos resultados, deve ser especificado.</w:t>
      </w:r>
    </w:p>
    <w:p w14:paraId="2ED9669C" w14:textId="77777777" w:rsidR="007E51AF" w:rsidRPr="00600BAE" w:rsidRDefault="007E51AF" w:rsidP="007E51AF">
      <w:pPr>
        <w:numPr>
          <w:ilvl w:val="1"/>
          <w:numId w:val="1"/>
        </w:numPr>
        <w:spacing w:before="120" w:after="120" w:line="276" w:lineRule="auto"/>
        <w:ind w:left="425" w:firstLine="0"/>
        <w:jc w:val="both"/>
        <w:rPr>
          <w:rFonts w:cs="Arial"/>
          <w:szCs w:val="20"/>
        </w:rPr>
      </w:pPr>
      <w:r w:rsidRPr="00600BAE">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600BAE" w:rsidRDefault="007E51AF" w:rsidP="007E51AF">
      <w:pPr>
        <w:pStyle w:val="Citao"/>
        <w:rPr>
          <w:rFonts w:cs="Arial"/>
          <w:i w:val="0"/>
          <w:color w:val="auto"/>
          <w:szCs w:val="20"/>
        </w:rPr>
      </w:pPr>
      <w:r w:rsidRPr="00600BAE">
        <w:rPr>
          <w:rFonts w:cs="Arial"/>
          <w:b/>
          <w:iCs w:val="0"/>
          <w:szCs w:val="20"/>
        </w:rPr>
        <w:t>Nota Explicativa</w:t>
      </w:r>
      <w:r w:rsidRPr="00600BAE">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600BAE" w:rsidRDefault="0085196B" w:rsidP="0085196B">
      <w:pPr>
        <w:pStyle w:val="Nivel1"/>
        <w:rPr>
          <w:rFonts w:cs="Arial"/>
          <w:color w:val="auto"/>
        </w:rPr>
      </w:pPr>
      <w:r w:rsidRPr="00600BAE">
        <w:rPr>
          <w:rFonts w:cs="Arial"/>
          <w:color w:val="auto"/>
        </w:rPr>
        <w:t>DO PAGAMENTO</w:t>
      </w:r>
    </w:p>
    <w:p w14:paraId="1AAD6903" w14:textId="77777777"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proofErr w:type="gramStart"/>
      <w:r w:rsidRPr="00600BAE">
        <w:rPr>
          <w:rFonts w:eastAsia="Arial" w:cs="Arial"/>
          <w:color w:val="000000" w:themeColor="text1"/>
          <w:szCs w:val="20"/>
        </w:rPr>
        <w:t xml:space="preserve"> ....</w:t>
      </w:r>
      <w:proofErr w:type="gramEnd"/>
      <w:r w:rsidRPr="00600BAE">
        <w:rPr>
          <w:rFonts w:eastAsia="Arial" w:cs="Arial"/>
          <w:color w:val="000000" w:themeColor="text1"/>
          <w:szCs w:val="20"/>
        </w:rPr>
        <w:t xml:space="preserve">. (....) </w:t>
      </w:r>
      <w:r w:rsidRPr="00600BAE">
        <w:rPr>
          <w:rFonts w:cs="Arial"/>
          <w:color w:val="000000" w:themeColor="text1"/>
          <w:szCs w:val="20"/>
        </w:rPr>
        <w:t xml:space="preserve">dias, contados do recebimento da Nota Fiscal/Fatura. </w:t>
      </w:r>
    </w:p>
    <w:p w14:paraId="7BAC4FC3" w14:textId="64A200CF"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636094E3" w14:textId="3810C086" w:rsidR="0085196B" w:rsidRPr="00600BAE" w:rsidRDefault="0085196B" w:rsidP="0085196B">
      <w:pPr>
        <w:pStyle w:val="Citao"/>
        <w:spacing w:line="276" w:lineRule="auto"/>
        <w:rPr>
          <w:rFonts w:cs="Arial"/>
          <w:szCs w:val="20"/>
        </w:rPr>
      </w:pPr>
      <w:r w:rsidRPr="00600BAE">
        <w:rPr>
          <w:rFonts w:cs="Arial"/>
          <w:b/>
          <w:bCs/>
          <w:i w:val="0"/>
          <w:iCs w:val="0"/>
          <w:szCs w:val="20"/>
        </w:rPr>
        <w:t>Nota Explicativa</w:t>
      </w:r>
      <w:r w:rsidRPr="00600BAE">
        <w:rPr>
          <w:rFonts w:cs="Arial"/>
          <w:i w:val="0"/>
          <w:iCs w:val="0"/>
          <w:szCs w:val="20"/>
        </w:rPr>
        <w:t>: Atentar para o prazo máximo de 30 dias para pagamento, conforme disposto no artigo 40, XIV, “a”, da Lei 8.666, de 1993.</w:t>
      </w:r>
    </w:p>
    <w:p w14:paraId="3D3D2745" w14:textId="3179600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38651B20" w14:textId="36596BA6"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1F59D649"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prazo de validade; </w:t>
      </w:r>
    </w:p>
    <w:p w14:paraId="120BE816"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a</w:t>
      </w:r>
      <w:proofErr w:type="gramEnd"/>
      <w:r w:rsidRPr="00600BAE">
        <w:rPr>
          <w:rFonts w:cs="Arial"/>
          <w:color w:val="000000"/>
          <w:szCs w:val="20"/>
        </w:rPr>
        <w:t xml:space="preserve"> data da emissão; </w:t>
      </w:r>
    </w:p>
    <w:p w14:paraId="6DD33C60"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os</w:t>
      </w:r>
      <w:proofErr w:type="gramEnd"/>
      <w:r w:rsidRPr="00600BAE">
        <w:rPr>
          <w:rFonts w:cs="Arial"/>
          <w:color w:val="000000"/>
          <w:szCs w:val="20"/>
        </w:rPr>
        <w:t xml:space="preserve"> dados do contrato e do órgão contratante; </w:t>
      </w:r>
    </w:p>
    <w:p w14:paraId="5BC02B68"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período de prestação dos serviços; </w:t>
      </w:r>
    </w:p>
    <w:p w14:paraId="764E0A6C"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valor a pagar; e </w:t>
      </w:r>
    </w:p>
    <w:p w14:paraId="3E2340FD" w14:textId="726B96E1"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eventual</w:t>
      </w:r>
      <w:proofErr w:type="gramEnd"/>
      <w:r w:rsidRPr="00600BAE">
        <w:rPr>
          <w:rFonts w:cs="Arial"/>
          <w:color w:val="000000"/>
          <w:szCs w:val="20"/>
        </w:rPr>
        <w:t xml:space="preserve"> destaque do valor de retenções tributárias cabíveis.</w:t>
      </w:r>
    </w:p>
    <w:p w14:paraId="12ADEEA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não</w:t>
      </w:r>
      <w:proofErr w:type="gramEnd"/>
      <w:r w:rsidRPr="00600BAE">
        <w:rPr>
          <w:rFonts w:cs="Arial"/>
          <w:color w:val="000000"/>
          <w:szCs w:val="20"/>
        </w:rPr>
        <w:t xml:space="preserve"> produziu os resultados acordados;</w:t>
      </w:r>
    </w:p>
    <w:p w14:paraId="10B92392"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executar as atividades contratadas, ou não as executou com a qualidade mínima exigida;</w:t>
      </w:r>
    </w:p>
    <w:p w14:paraId="29965A0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utilizar os materiais e recursos humanos exigidos para a execução do serviço, ou utilizou-os com qualidade ou quantidade inferior à demandada.</w:t>
      </w:r>
    </w:p>
    <w:p w14:paraId="08097F8A" w14:textId="24AE0AD4" w:rsidR="0085196B" w:rsidRPr="00600BAE" w:rsidRDefault="0085196B" w:rsidP="00761D03">
      <w:pPr>
        <w:pStyle w:val="Citao"/>
        <w:rPr>
          <w:rFonts w:cs="Arial"/>
          <w:szCs w:val="20"/>
        </w:rPr>
      </w:pPr>
      <w:r w:rsidRPr="00600BAE">
        <w:rPr>
          <w:rFonts w:cs="Arial"/>
          <w:b/>
          <w:bCs/>
          <w:szCs w:val="20"/>
        </w:rPr>
        <w:t>Nota Explicativa</w:t>
      </w:r>
      <w:r w:rsidRPr="00600BAE">
        <w:rPr>
          <w:rFonts w:cs="Arial"/>
          <w:szCs w:val="20"/>
        </w:rPr>
        <w:t xml:space="preserve">: </w:t>
      </w:r>
      <w:r w:rsidR="00680050" w:rsidRPr="00600BAE">
        <w:rPr>
          <w:rFonts w:cs="Arial"/>
          <w:szCs w:val="20"/>
          <w:lang w:val="pt-BR"/>
        </w:rPr>
        <w:t xml:space="preserve">Para </w:t>
      </w:r>
      <w:r w:rsidRPr="00600BAE">
        <w:rPr>
          <w:rFonts w:cs="Arial"/>
          <w:szCs w:val="20"/>
        </w:rPr>
        <w:t>que seja possível efetuar a glosa, é necessário definir, objetivamente,</w:t>
      </w:r>
      <w:r w:rsidR="00680050" w:rsidRPr="00600BAE">
        <w:rPr>
          <w:rFonts w:cs="Arial"/>
          <w:szCs w:val="20"/>
          <w:lang w:val="pt-BR"/>
        </w:rPr>
        <w:t xml:space="preserve"> no IMR ou instrumento equivalente,</w:t>
      </w:r>
      <w:r w:rsidRPr="00600BAE">
        <w:rPr>
          <w:rFonts w:cs="Arial"/>
          <w:szCs w:val="20"/>
        </w:rPr>
        <w:t xml:space="preserve"> quais os parâmetros para mensuração do percentual do pagamento devido em razão dos níveis esperados de qualidade da prestação do serviço.</w:t>
      </w:r>
    </w:p>
    <w:p w14:paraId="7EBC9C8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24CD4733" w14:textId="648EA48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723141DF" w14:textId="0214CB8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416866CA" w14:textId="46EF4819"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694C2D9E" w14:textId="77777777" w:rsidR="0085196B" w:rsidRPr="00600BAE" w:rsidRDefault="0085196B" w:rsidP="0085196B">
      <w:pPr>
        <w:spacing w:before="120" w:after="120" w:line="276" w:lineRule="auto"/>
        <w:jc w:val="both"/>
        <w:rPr>
          <w:rFonts w:cs="Arial"/>
          <w:color w:val="000000"/>
          <w:szCs w:val="20"/>
          <w:lang w:eastAsia="en-US"/>
        </w:rPr>
      </w:pPr>
    </w:p>
    <w:p w14:paraId="638C71E1" w14:textId="5472B0D9" w:rsidR="0085196B" w:rsidRPr="00600BAE" w:rsidRDefault="0085196B" w:rsidP="0085196B">
      <w:pPr>
        <w:pStyle w:val="Citao"/>
        <w:rPr>
          <w:rFonts w:cs="Arial"/>
          <w:color w:val="000000" w:themeColor="text1"/>
          <w:szCs w:val="20"/>
          <w:lang w:eastAsia="pt-BR"/>
        </w:rPr>
      </w:pPr>
      <w:r w:rsidRPr="00600BAE">
        <w:rPr>
          <w:rFonts w:cs="Arial"/>
          <w:b/>
          <w:szCs w:val="20"/>
        </w:rPr>
        <w:t xml:space="preserve">Nota Explicativa: </w:t>
      </w:r>
      <w:r w:rsidRPr="00600BAE">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600BAE" w:rsidRDefault="0085196B" w:rsidP="0085196B">
      <w:pPr>
        <w:pStyle w:val="Citao"/>
        <w:rPr>
          <w:rFonts w:cs="Arial"/>
          <w:szCs w:val="20"/>
        </w:rPr>
      </w:pPr>
      <w:r w:rsidRPr="00600BAE">
        <w:rPr>
          <w:rFonts w:cs="Arial"/>
          <w:b/>
          <w:szCs w:val="20"/>
        </w:rPr>
        <w:t>Nota Explicativa:</w:t>
      </w:r>
      <w:r w:rsidRPr="00600BAE">
        <w:rPr>
          <w:rFonts w:cs="Arial"/>
          <w:szCs w:val="20"/>
        </w:rPr>
        <w:t xml:space="preserve"> Verificar se a LDO vigente mantém essa previsão. Além disso, a Administração deve verificar no </w:t>
      </w:r>
      <w:r w:rsidR="003C58CC" w:rsidRPr="00600BAE">
        <w:rPr>
          <w:rFonts w:cs="Arial"/>
          <w:szCs w:val="20"/>
        </w:rPr>
        <w:t>SICAF</w:t>
      </w:r>
      <w:r w:rsidRPr="00600BAE">
        <w:rPr>
          <w:rFonts w:cs="Arial"/>
          <w:szCs w:val="20"/>
        </w:rPr>
        <w:t>, ou por outros meios, a eventual existência de vínculos dessa natureza.</w:t>
      </w:r>
    </w:p>
    <w:p w14:paraId="021FCE97" w14:textId="789B549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0A81D292"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3177D85F"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5DB48A3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7227CB7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85196B">
        <w:tc>
          <w:tcPr>
            <w:tcW w:w="2214" w:type="dxa"/>
            <w:vMerge w:val="restart"/>
            <w:vAlign w:val="center"/>
            <w:hideMark/>
          </w:tcPr>
          <w:p w14:paraId="7BB6038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14:paraId="10B3185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( 6 / 100 )</w:t>
            </w:r>
          </w:p>
        </w:tc>
        <w:tc>
          <w:tcPr>
            <w:tcW w:w="4926" w:type="dxa"/>
            <w:vMerge w:val="restart"/>
            <w:vAlign w:val="center"/>
          </w:tcPr>
          <w:p w14:paraId="1FD12A20"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85196B">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2D585AA6" w:rsidR="0085196B" w:rsidRDefault="00B75C3F" w:rsidP="00680050">
      <w:pPr>
        <w:pStyle w:val="Nivel1"/>
        <w:numPr>
          <w:ilvl w:val="0"/>
          <w:numId w:val="5"/>
        </w:numPr>
        <w:rPr>
          <w:rFonts w:cs="Arial"/>
          <w:color w:val="auto"/>
        </w:rPr>
      </w:pPr>
      <w:r w:rsidRPr="00600BAE">
        <w:rPr>
          <w:rFonts w:cs="Arial"/>
          <w:color w:val="auto"/>
        </w:rPr>
        <w:t>REAJUSTE</w:t>
      </w:r>
    </w:p>
    <w:p w14:paraId="5AB8518F" w14:textId="77777777" w:rsidR="00F70F2B" w:rsidRPr="00F70F2B" w:rsidRDefault="00F70F2B" w:rsidP="00F70F2B">
      <w:pPr>
        <w:pStyle w:val="citao2"/>
        <w:rPr>
          <w:rFonts w:cs="Arial"/>
        </w:rPr>
      </w:pPr>
      <w:r w:rsidRPr="00ED79E7">
        <w:rPr>
          <w:rFonts w:cs="Arial"/>
          <w:b/>
        </w:rPr>
        <w:t>Nota Explicativa:</w:t>
      </w:r>
      <w:r w:rsidRPr="00F70F2B">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F70F2B">
        <w:rPr>
          <w:rFonts w:cs="Arial"/>
        </w:rPr>
        <w:t>Nardes</w:t>
      </w:r>
      <w:proofErr w:type="spellEnd"/>
      <w:r w:rsidRPr="00F70F2B">
        <w:rPr>
          <w:rFonts w:cs="Arial"/>
        </w:rPr>
        <w:t>, Data da sessão: 07/08/2018), ratificou o entendimento da Corte acerca do assunto, invocando, para tanto, o Acórdão nº 2205/2016-TCU-Plenário, no qual restou assim assentado:</w:t>
      </w:r>
    </w:p>
    <w:p w14:paraId="4C45A8B1" w14:textId="3967C0D8" w:rsidR="00F70F2B" w:rsidRPr="00F70F2B" w:rsidRDefault="00F70F2B" w:rsidP="00F70F2B">
      <w:pPr>
        <w:pStyle w:val="citao2"/>
        <w:rPr>
          <w:rFonts w:cs="Arial"/>
        </w:rPr>
      </w:pPr>
      <w:r w:rsidRPr="00F70F2B">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7D3A790"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Os preços são fixos e irreajustáveis no prazo de um ano contado da data limite para a apresentação das propostas.</w:t>
      </w:r>
    </w:p>
    <w:p w14:paraId="6DD017CD" w14:textId="77777777" w:rsidR="00E84D9B" w:rsidRPr="00600BAE" w:rsidRDefault="00E84D9B" w:rsidP="00E84D9B">
      <w:pPr>
        <w:pStyle w:val="PargrafodaLista"/>
        <w:spacing w:before="120" w:after="120" w:line="276" w:lineRule="auto"/>
        <w:ind w:left="792"/>
        <w:jc w:val="both"/>
        <w:rPr>
          <w:rFonts w:cs="Arial"/>
          <w:szCs w:val="20"/>
        </w:rPr>
      </w:pPr>
    </w:p>
    <w:p w14:paraId="632E012A" w14:textId="77777777" w:rsidR="00E84D9B" w:rsidRPr="00600BAE" w:rsidRDefault="00E84D9B" w:rsidP="00E84D9B">
      <w:pPr>
        <w:pStyle w:val="PargrafodaLista"/>
        <w:numPr>
          <w:ilvl w:val="2"/>
          <w:numId w:val="5"/>
        </w:numPr>
        <w:spacing w:before="120" w:after="120" w:line="276" w:lineRule="auto"/>
        <w:jc w:val="both"/>
        <w:rPr>
          <w:rFonts w:cs="Arial"/>
          <w:szCs w:val="20"/>
        </w:rPr>
      </w:pPr>
      <w:r w:rsidRPr="00600BAE">
        <w:rPr>
          <w:rFonts w:cs="Arial"/>
          <w:bCs/>
          <w:iCs/>
          <w:szCs w:val="20"/>
        </w:rPr>
        <w:t xml:space="preserve">Dentro do prazo de vigência do contrato e mediante solicitação da contratada, os preços contratados poderão sofrer reajuste após o interregno de um ano, aplicando-se o índice </w:t>
      </w:r>
      <w:r w:rsidRPr="00600BAE">
        <w:rPr>
          <w:rFonts w:cs="Arial"/>
          <w:bCs/>
          <w:iCs/>
          <w:color w:val="FF0000"/>
          <w:szCs w:val="20"/>
        </w:rPr>
        <w:t xml:space="preserve">XXXX </w:t>
      </w:r>
      <w:r w:rsidRPr="00600BAE">
        <w:rPr>
          <w:rFonts w:cs="Arial"/>
          <w:bCs/>
          <w:iCs/>
          <w:szCs w:val="20"/>
        </w:rPr>
        <w:t>exclusivamente para as obrigações iniciadas e concluídas após a ocorrência da anualidade.</w:t>
      </w:r>
    </w:p>
    <w:p w14:paraId="76EFA576" w14:textId="77777777" w:rsidR="00E84D9B" w:rsidRPr="00600BAE" w:rsidRDefault="00E84D9B" w:rsidP="00E84D9B">
      <w:pPr>
        <w:pStyle w:val="citao2"/>
        <w:rPr>
          <w:rFonts w:cs="Arial"/>
        </w:rPr>
      </w:pPr>
      <w:r w:rsidRPr="00600BAE">
        <w:rPr>
          <w:rFonts w:cs="Arial"/>
          <w:b/>
        </w:rPr>
        <w:t>Nota Explicativa</w:t>
      </w:r>
      <w:r w:rsidRPr="00600BAE">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600BAE" w:rsidRDefault="00E84D9B" w:rsidP="00E84D9B">
      <w:pPr>
        <w:pStyle w:val="citao2"/>
        <w:rPr>
          <w:rFonts w:cs="Arial"/>
        </w:rPr>
      </w:pPr>
      <w:r w:rsidRPr="00600BAE">
        <w:rPr>
          <w:rFonts w:cs="Arial"/>
          <w:b/>
        </w:rPr>
        <w:t xml:space="preserve">Nota Explicativa 2: </w:t>
      </w:r>
      <w:r w:rsidR="00ED79E7">
        <w:rPr>
          <w:rFonts w:cs="Arial"/>
        </w:rPr>
        <w:t xml:space="preserve">Caso o serviço </w:t>
      </w:r>
      <w:r w:rsidRPr="00600BAE">
        <w:rPr>
          <w:rFonts w:cs="Arial"/>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Nos reajustes subsequentes ao primeiro, o interregno mínimo de um ano será contado a partir dos efeitos financeiros do último reajuste.</w:t>
      </w:r>
    </w:p>
    <w:p w14:paraId="53EF7E0E"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Nas aferições finais, o índice utilizado para reajuste será, obrigatoriamente, o definitivo.</w:t>
      </w:r>
    </w:p>
    <w:p w14:paraId="616C0454"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O reajuste será realizado por </w:t>
      </w:r>
      <w:proofErr w:type="spellStart"/>
      <w:r w:rsidRPr="00600BAE">
        <w:rPr>
          <w:rFonts w:cs="Arial"/>
          <w:szCs w:val="20"/>
        </w:rPr>
        <w:t>apostilamento</w:t>
      </w:r>
      <w:proofErr w:type="spellEnd"/>
      <w:r w:rsidRPr="00600BAE">
        <w:rPr>
          <w:rFonts w:cs="Arial"/>
          <w:szCs w:val="20"/>
        </w:rPr>
        <w:t>.</w:t>
      </w:r>
    </w:p>
    <w:p w14:paraId="67CD002D" w14:textId="161F388B" w:rsidR="00E84D9B" w:rsidRPr="00600BAE" w:rsidRDefault="00E84D9B" w:rsidP="00E84D9B">
      <w:pPr>
        <w:spacing w:before="120" w:after="120" w:line="276" w:lineRule="auto"/>
        <w:jc w:val="both"/>
        <w:rPr>
          <w:rFonts w:cs="Arial"/>
          <w:szCs w:val="20"/>
        </w:rPr>
      </w:pPr>
    </w:p>
    <w:p w14:paraId="2250D020" w14:textId="77777777" w:rsidR="00E84D9B" w:rsidRPr="00600BAE" w:rsidRDefault="00E84D9B" w:rsidP="00E84D9B">
      <w:pPr>
        <w:pStyle w:val="Nivel1"/>
        <w:numPr>
          <w:ilvl w:val="0"/>
          <w:numId w:val="5"/>
        </w:numPr>
        <w:rPr>
          <w:rFonts w:cs="Arial"/>
          <w:color w:val="auto"/>
        </w:rPr>
      </w:pPr>
      <w:r w:rsidRPr="00600BAE">
        <w:rPr>
          <w:rFonts w:cs="Arial"/>
          <w:color w:val="auto"/>
        </w:rPr>
        <w:t>GARANTIA DA EXECUÇÃO</w:t>
      </w:r>
    </w:p>
    <w:p w14:paraId="114D13AD" w14:textId="77777777" w:rsidR="00E84D9B" w:rsidRPr="00600BAE" w:rsidRDefault="00E84D9B" w:rsidP="00E84D9B">
      <w:pPr>
        <w:spacing w:line="276" w:lineRule="auto"/>
        <w:rPr>
          <w:rFonts w:cs="Arial"/>
          <w:i/>
          <w:color w:val="FF0000"/>
          <w:szCs w:val="20"/>
        </w:rPr>
      </w:pPr>
    </w:p>
    <w:p w14:paraId="54F8823A" w14:textId="77777777" w:rsidR="00E84D9B" w:rsidRPr="00600BAE" w:rsidRDefault="00E84D9B" w:rsidP="00E84D9B">
      <w:pPr>
        <w:numPr>
          <w:ilvl w:val="1"/>
          <w:numId w:val="23"/>
        </w:numPr>
        <w:spacing w:before="120" w:after="120" w:line="276" w:lineRule="auto"/>
        <w:ind w:left="425" w:firstLine="0"/>
        <w:jc w:val="both"/>
        <w:rPr>
          <w:rFonts w:cs="Arial"/>
          <w:i/>
          <w:color w:val="FF0000"/>
          <w:szCs w:val="20"/>
        </w:rPr>
      </w:pPr>
      <w:r w:rsidRPr="00600BAE">
        <w:rPr>
          <w:rFonts w:cs="Arial"/>
          <w:i/>
          <w:color w:val="FF0000"/>
          <w:szCs w:val="20"/>
        </w:rPr>
        <w:t>Não haverá exigência de garantia contratual da execução, pelas razões abaixo justificadas:</w:t>
      </w:r>
    </w:p>
    <w:p w14:paraId="5CA8D59E" w14:textId="77777777" w:rsidR="00E84D9B" w:rsidRPr="00600BAE" w:rsidRDefault="00E84D9B" w:rsidP="00E84D9B">
      <w:pPr>
        <w:numPr>
          <w:ilvl w:val="2"/>
          <w:numId w:val="23"/>
        </w:numPr>
        <w:spacing w:before="120" w:after="120" w:line="276" w:lineRule="auto"/>
        <w:jc w:val="both"/>
        <w:rPr>
          <w:rFonts w:cs="Arial"/>
          <w:i/>
          <w:color w:val="FF0000"/>
          <w:szCs w:val="20"/>
        </w:rPr>
      </w:pPr>
      <w:r w:rsidRPr="00600BAE">
        <w:rPr>
          <w:rFonts w:cs="Arial"/>
          <w:i/>
          <w:color w:val="FF0000"/>
          <w:szCs w:val="20"/>
        </w:rPr>
        <w:t>...</w:t>
      </w:r>
    </w:p>
    <w:p w14:paraId="5417F37A" w14:textId="77777777" w:rsidR="00E84D9B" w:rsidRPr="00600BAE" w:rsidRDefault="00E84D9B" w:rsidP="00E84D9B">
      <w:pPr>
        <w:spacing w:before="120" w:after="120" w:line="276" w:lineRule="auto"/>
        <w:jc w:val="both"/>
        <w:rPr>
          <w:rFonts w:cs="Arial"/>
          <w:i/>
          <w:color w:val="FF0000"/>
          <w:szCs w:val="20"/>
        </w:rPr>
      </w:pPr>
    </w:p>
    <w:p w14:paraId="35E46A6F" w14:textId="77777777" w:rsidR="00E84D9B" w:rsidRPr="00600BAE" w:rsidRDefault="00E84D9B" w:rsidP="00E84D9B">
      <w:pPr>
        <w:pStyle w:val="Citao"/>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Fica a critério da Administração exigir, ou não, a garantia. </w:t>
      </w:r>
      <w:r w:rsidRPr="00600BAE">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600BAE">
        <w:rPr>
          <w:rFonts w:cs="Arial"/>
          <w:color w:val="auto"/>
          <w:szCs w:val="20"/>
        </w:rPr>
        <w:t xml:space="preserve">. </w:t>
      </w:r>
    </w:p>
    <w:p w14:paraId="16D3F95F" w14:textId="77777777" w:rsidR="00E84D9B" w:rsidRPr="00600BAE" w:rsidRDefault="00E84D9B" w:rsidP="00E84D9B">
      <w:pPr>
        <w:pStyle w:val="Citao"/>
        <w:spacing w:line="276" w:lineRule="auto"/>
        <w:rPr>
          <w:rFonts w:cs="Arial"/>
          <w:color w:val="auto"/>
          <w:szCs w:val="20"/>
        </w:rPr>
      </w:pPr>
      <w:r w:rsidRPr="00600BAE">
        <w:rPr>
          <w:rFonts w:cs="Arial"/>
          <w:color w:val="auto"/>
          <w:szCs w:val="20"/>
        </w:rPr>
        <w:t xml:space="preserve">Entretanto, a garantia é obrigatória para os contratos que envolvam a execução de serviços continuados com dedicação exclusiva de mão de obra, nos termos do art. </w:t>
      </w:r>
      <w:r w:rsidRPr="00600BAE">
        <w:rPr>
          <w:rFonts w:cs="Arial"/>
          <w:color w:val="auto"/>
          <w:szCs w:val="20"/>
          <w:lang w:val="pt-BR"/>
        </w:rPr>
        <w:t>7</w:t>
      </w:r>
      <w:r w:rsidRPr="00600BAE">
        <w:rPr>
          <w:rFonts w:cs="Arial"/>
          <w:color w:val="auto"/>
          <w:szCs w:val="20"/>
        </w:rPr>
        <w:t>º,</w:t>
      </w:r>
      <w:r w:rsidRPr="00600BAE">
        <w:rPr>
          <w:rFonts w:cs="Arial"/>
          <w:color w:val="auto"/>
          <w:szCs w:val="20"/>
          <w:lang w:val="pt-BR"/>
        </w:rPr>
        <w:t xml:space="preserve"> VI</w:t>
      </w:r>
      <w:r w:rsidRPr="00600BAE">
        <w:rPr>
          <w:rFonts w:cs="Arial"/>
          <w:color w:val="auto"/>
          <w:szCs w:val="20"/>
        </w:rPr>
        <w:t xml:space="preserve"> </w:t>
      </w:r>
      <w:r w:rsidRPr="00600BAE">
        <w:rPr>
          <w:rFonts w:cs="Arial"/>
          <w:color w:val="auto"/>
          <w:szCs w:val="20"/>
          <w:lang w:val="pt-BR"/>
        </w:rPr>
        <w:t>do Decreto nº 9.507, de 2018</w:t>
      </w:r>
      <w:r w:rsidRPr="00600BAE">
        <w:rPr>
          <w:rFonts w:cs="Arial"/>
          <w:color w:val="auto"/>
          <w:szCs w:val="20"/>
        </w:rPr>
        <w:t>, e do item 3 do Anexo VII-F da Instrução Normativa SEGES/MP n.º 05/2017.</w:t>
      </w:r>
    </w:p>
    <w:p w14:paraId="5D126B34" w14:textId="77777777" w:rsidR="00E84D9B" w:rsidRPr="00600BAE" w:rsidRDefault="00E84D9B" w:rsidP="00E84D9B">
      <w:pPr>
        <w:spacing w:before="120" w:after="120" w:line="276" w:lineRule="auto"/>
        <w:jc w:val="both"/>
        <w:rPr>
          <w:rFonts w:cs="Arial"/>
          <w:i/>
          <w:color w:val="FF0000"/>
          <w:szCs w:val="20"/>
        </w:rPr>
      </w:pPr>
    </w:p>
    <w:p w14:paraId="26A7A4DA" w14:textId="77777777" w:rsidR="00E84D9B" w:rsidRPr="00600BAE" w:rsidRDefault="00E84D9B" w:rsidP="00E84D9B">
      <w:pPr>
        <w:spacing w:before="120" w:after="120" w:line="276" w:lineRule="auto"/>
        <w:jc w:val="both"/>
        <w:rPr>
          <w:rFonts w:cs="Arial"/>
          <w:b/>
          <w:i/>
          <w:color w:val="FF0000"/>
          <w:szCs w:val="20"/>
        </w:rPr>
      </w:pPr>
      <w:r w:rsidRPr="00600BAE">
        <w:rPr>
          <w:rFonts w:cs="Arial"/>
          <w:b/>
          <w:i/>
          <w:color w:val="FF0000"/>
          <w:szCs w:val="20"/>
          <w:u w:val="single"/>
        </w:rPr>
        <w:t>OU</w:t>
      </w:r>
    </w:p>
    <w:p w14:paraId="086BF572" w14:textId="77777777" w:rsidR="00E84D9B" w:rsidRPr="00600BAE" w:rsidRDefault="00E84D9B" w:rsidP="00E84D9B">
      <w:pPr>
        <w:spacing w:before="120" w:after="120" w:line="276" w:lineRule="auto"/>
        <w:jc w:val="both"/>
        <w:rPr>
          <w:rFonts w:cs="Arial"/>
          <w:i/>
          <w:color w:val="FF0000"/>
          <w:szCs w:val="20"/>
        </w:rPr>
      </w:pPr>
    </w:p>
    <w:p w14:paraId="30B3DD5F" w14:textId="77777777" w:rsidR="00E84D9B" w:rsidRPr="00600BAE" w:rsidRDefault="00E84D9B" w:rsidP="00E84D9B">
      <w:pPr>
        <w:numPr>
          <w:ilvl w:val="1"/>
          <w:numId w:val="41"/>
        </w:numPr>
        <w:spacing w:before="120" w:after="120" w:line="276" w:lineRule="auto"/>
        <w:jc w:val="both"/>
        <w:rPr>
          <w:rFonts w:cs="Arial"/>
          <w:i/>
          <w:color w:val="FF0000"/>
          <w:szCs w:val="20"/>
        </w:rPr>
      </w:pPr>
      <w:r w:rsidRPr="00600BAE">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600BAE" w:rsidRDefault="00E84D9B" w:rsidP="00E84D9B">
      <w:pPr>
        <w:spacing w:line="276" w:lineRule="auto"/>
        <w:jc w:val="both"/>
        <w:rPr>
          <w:rFonts w:cs="Arial"/>
          <w:i/>
          <w:color w:val="FF0000"/>
          <w:szCs w:val="20"/>
        </w:rPr>
      </w:pPr>
    </w:p>
    <w:p w14:paraId="63AAF076"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No prazo máximo de 10 (dez) dias úteis, prorrogáveis por igual período, a critério do contratante, contados da assinatura do contrato, a contratada deverá apresentar comprovante</w:t>
      </w:r>
      <w:r w:rsidRPr="00600BAE">
        <w:rPr>
          <w:rFonts w:eastAsia="Calibri" w:cs="Arial"/>
          <w:i/>
          <w:color w:val="FF0000"/>
          <w:szCs w:val="20"/>
          <w:lang w:eastAsia="en-US"/>
        </w:rPr>
        <w:t xml:space="preserve"> de prestação de garantia, podendo optar por caução em dinheiro ou títulos da dívida pública, seguro-garantia ou fiança bancária. </w:t>
      </w:r>
    </w:p>
    <w:p w14:paraId="2FD7C1D9"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600BAE">
        <w:rPr>
          <w:rFonts w:cs="Arial"/>
          <w:i/>
          <w:color w:val="FF0000"/>
          <w:szCs w:val="20"/>
        </w:rPr>
        <w:t>MP</w:t>
      </w:r>
      <w:r w:rsidRPr="00600BAE">
        <w:rPr>
          <w:rFonts w:cs="Arial"/>
          <w:i/>
          <w:color w:val="FF0000"/>
          <w:szCs w:val="20"/>
        </w:rPr>
        <w:t xml:space="preserve"> nº 5/2017.</w:t>
      </w:r>
    </w:p>
    <w:p w14:paraId="193E77E1"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lang w:val="pt-BR"/>
        </w:rPr>
      </w:pPr>
      <w:r w:rsidRPr="00600BAE">
        <w:rPr>
          <w:rFonts w:cs="Arial"/>
          <w:b/>
          <w:color w:val="auto"/>
          <w:szCs w:val="20"/>
        </w:rPr>
        <w:t>Nota Explicativa</w:t>
      </w:r>
      <w:r w:rsidRPr="00600BAE">
        <w:rPr>
          <w:rFonts w:cs="Arial"/>
          <w:color w:val="auto"/>
          <w:szCs w:val="20"/>
        </w:rPr>
        <w:t xml:space="preserve">: O art. </w:t>
      </w:r>
      <w:r w:rsidRPr="00600BAE">
        <w:rPr>
          <w:rFonts w:cs="Arial"/>
          <w:color w:val="auto"/>
          <w:szCs w:val="20"/>
          <w:lang w:val="pt-BR"/>
        </w:rPr>
        <w:t>8</w:t>
      </w:r>
      <w:r w:rsidRPr="00600BAE">
        <w:rPr>
          <w:rFonts w:cs="Arial"/>
          <w:color w:val="auto"/>
          <w:szCs w:val="20"/>
        </w:rPr>
        <w:t>º,</w:t>
      </w:r>
      <w:r w:rsidRPr="00600BAE">
        <w:rPr>
          <w:rFonts w:cs="Arial"/>
          <w:color w:val="auto"/>
          <w:szCs w:val="20"/>
          <w:lang w:val="pt-BR"/>
        </w:rPr>
        <w:t xml:space="preserve"> VI do Decreto nº 9.507, de 2018</w:t>
      </w:r>
      <w:r w:rsidRPr="00600BAE">
        <w:rPr>
          <w:rFonts w:cs="Arial"/>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600BAE">
        <w:rPr>
          <w:rFonts w:cs="Arial"/>
          <w:color w:val="auto"/>
          <w:szCs w:val="20"/>
          <w:lang w:val="pt-BR"/>
        </w:rPr>
        <w:t>.</w:t>
      </w:r>
    </w:p>
    <w:p w14:paraId="0C89A77E" w14:textId="77777777" w:rsidR="00E84D9B" w:rsidRPr="00600BAE" w:rsidRDefault="00E84D9B" w:rsidP="00E84D9B">
      <w:pPr>
        <w:pStyle w:val="Citao"/>
        <w:pBdr>
          <w:left w:val="single" w:sz="4" w:space="3" w:color="1F497D"/>
          <w:bottom w:val="single" w:sz="4" w:space="0" w:color="1F497D"/>
        </w:pBdr>
        <w:spacing w:line="276" w:lineRule="auto"/>
        <w:rPr>
          <w:rFonts w:cs="Arial"/>
          <w:color w:val="FF0000"/>
          <w:szCs w:val="20"/>
        </w:rPr>
      </w:pPr>
    </w:p>
    <w:p w14:paraId="17EB3B7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 xml:space="preserve">A garantia assegurará, qualquer que seja a modalidade escolhida, o pagamento de: </w:t>
      </w:r>
    </w:p>
    <w:p w14:paraId="3654B133"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prejuízos</w:t>
      </w:r>
      <w:proofErr w:type="gramEnd"/>
      <w:r w:rsidRPr="00600BAE">
        <w:rPr>
          <w:rFonts w:cs="Arial"/>
          <w:bCs/>
          <w:i/>
          <w:iCs/>
          <w:color w:val="FF0000"/>
          <w:szCs w:val="20"/>
        </w:rPr>
        <w:t xml:space="preserve"> advindos do não cumprimento do objeto do contrato e do não adimplemento das demais obrigações nele previstas; </w:t>
      </w:r>
    </w:p>
    <w:p w14:paraId="6A1EC61F"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prejuízos</w:t>
      </w:r>
      <w:proofErr w:type="gramEnd"/>
      <w:r w:rsidRPr="00600BAE">
        <w:rPr>
          <w:rFonts w:cs="Arial"/>
          <w:bCs/>
          <w:i/>
          <w:iCs/>
          <w:color w:val="FF0000"/>
          <w:szCs w:val="20"/>
        </w:rPr>
        <w:t xml:space="preserve"> diretos causados à Administração decorrentes de culpa ou dolo durante a execução do contrato;</w:t>
      </w:r>
    </w:p>
    <w:p w14:paraId="39A36FE0"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multas</w:t>
      </w:r>
      <w:proofErr w:type="gramEnd"/>
      <w:r w:rsidRPr="00600BAE">
        <w:rPr>
          <w:rFonts w:cs="Arial"/>
          <w:bCs/>
          <w:i/>
          <w:iCs/>
          <w:color w:val="FF0000"/>
          <w:szCs w:val="20"/>
        </w:rPr>
        <w:t xml:space="preserve"> moratórias e punitivas aplicadas pela Administração à contratada; e  </w:t>
      </w:r>
    </w:p>
    <w:p w14:paraId="4E07AB5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obrigações</w:t>
      </w:r>
      <w:proofErr w:type="gramEnd"/>
      <w:r w:rsidRPr="00600BAE">
        <w:rPr>
          <w:rFonts w:cs="Arial"/>
          <w:bCs/>
          <w:i/>
          <w:iCs/>
          <w:color w:val="FF0000"/>
          <w:szCs w:val="20"/>
        </w:rPr>
        <w:t xml:space="preserve"> trabalhistas e previdenciárias de qualquer natureza e para com o FGTS, não adimplidas pela contratada, quando couber.</w:t>
      </w:r>
    </w:p>
    <w:p w14:paraId="1744B63F"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garantia em dinheiro deverá ser efetuada em favor da Contratante, em conta específica na Caixa Econômica Federal, com correção monetária.</w:t>
      </w:r>
    </w:p>
    <w:p w14:paraId="0524F79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A Contratante executará a garantia na forma prevista na legislação que rege a matéria.</w:t>
      </w:r>
    </w:p>
    <w:p w14:paraId="34A16BBE"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Será considerada extinta a garantia:</w:t>
      </w:r>
      <w:r w:rsidRPr="00600BAE">
        <w:rPr>
          <w:rFonts w:cs="Arial"/>
          <w:i/>
          <w:color w:val="FF0000"/>
          <w:szCs w:val="20"/>
        </w:rPr>
        <w:t xml:space="preserve"> </w:t>
      </w:r>
    </w:p>
    <w:p w14:paraId="6FBC959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com</w:t>
      </w:r>
      <w:proofErr w:type="gramEnd"/>
      <w:r w:rsidRPr="00600BAE">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no</w:t>
      </w:r>
      <w:proofErr w:type="gramEnd"/>
      <w:r w:rsidRPr="00600BAE">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600BAE">
        <w:rPr>
          <w:rFonts w:cs="Arial"/>
          <w:bCs/>
          <w:i/>
          <w:iCs/>
          <w:color w:val="FF0000"/>
          <w:szCs w:val="20"/>
        </w:rPr>
        <w:t>MP</w:t>
      </w:r>
      <w:r w:rsidRPr="00600BAE">
        <w:rPr>
          <w:rFonts w:cs="Arial"/>
          <w:bCs/>
          <w:i/>
          <w:iCs/>
          <w:color w:val="FF0000"/>
          <w:szCs w:val="20"/>
        </w:rPr>
        <w:t xml:space="preserve"> n. 05/2017. </w:t>
      </w:r>
    </w:p>
    <w:p w14:paraId="54B2B8A0"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eastAsia="Calibri" w:cs="Arial"/>
          <w:i/>
          <w:color w:val="FF0000"/>
          <w:szCs w:val="20"/>
          <w:lang w:eastAsia="en-US"/>
        </w:rPr>
        <w:t xml:space="preserve">O garantidor não é parte para figurar em processo administrativo instaurado pela </w:t>
      </w:r>
      <w:r w:rsidRPr="00600BAE">
        <w:rPr>
          <w:rFonts w:cs="Arial"/>
          <w:i/>
          <w:color w:val="FF0000"/>
          <w:szCs w:val="20"/>
        </w:rPr>
        <w:t xml:space="preserve">contratante com o objetivo de apurar prejuízos e/ou aplicar sanções à contratada. </w:t>
      </w:r>
    </w:p>
    <w:p w14:paraId="6761A2E5" w14:textId="77777777" w:rsidR="00E84D9B" w:rsidRPr="00600BAE" w:rsidRDefault="00E84D9B" w:rsidP="00E84D9B">
      <w:pPr>
        <w:numPr>
          <w:ilvl w:val="1"/>
          <w:numId w:val="41"/>
        </w:numPr>
        <w:spacing w:before="120" w:after="120" w:line="276" w:lineRule="auto"/>
        <w:ind w:left="425" w:firstLine="0"/>
        <w:jc w:val="both"/>
        <w:rPr>
          <w:rFonts w:eastAsia="Calibri" w:cs="Arial"/>
          <w:i/>
          <w:color w:val="FF0000"/>
          <w:szCs w:val="20"/>
          <w:lang w:eastAsia="en-US"/>
        </w:rPr>
      </w:pPr>
      <w:r w:rsidRPr="00600BAE">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600BAE" w:rsidRDefault="00E84D9B" w:rsidP="00E84D9B">
      <w:pPr>
        <w:spacing w:before="120" w:after="120" w:line="276" w:lineRule="auto"/>
        <w:jc w:val="both"/>
        <w:rPr>
          <w:rFonts w:cs="Arial"/>
          <w:szCs w:val="20"/>
        </w:rPr>
      </w:pPr>
    </w:p>
    <w:p w14:paraId="261AB173" w14:textId="32803F3D" w:rsidR="00DB206B" w:rsidRPr="00600BAE" w:rsidRDefault="00DB206B" w:rsidP="00B028FF">
      <w:pPr>
        <w:pStyle w:val="Nivel1"/>
        <w:numPr>
          <w:ilvl w:val="0"/>
          <w:numId w:val="5"/>
        </w:numPr>
        <w:rPr>
          <w:rFonts w:cs="Arial"/>
        </w:rPr>
      </w:pPr>
      <w:r w:rsidRPr="00600BAE">
        <w:rPr>
          <w:rFonts w:cs="Arial"/>
        </w:rPr>
        <w:t>DAS SANÇÕES ADMINISTRATIVAS</w:t>
      </w:r>
    </w:p>
    <w:p w14:paraId="4F80CCC9"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1B3D104A"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600BAE">
        <w:rPr>
          <w:rFonts w:ascii="Arial" w:hAnsi="Arial" w:cs="Arial"/>
          <w:sz w:val="20"/>
          <w:szCs w:val="20"/>
        </w:rPr>
        <w:t>inexecutar</w:t>
      </w:r>
      <w:proofErr w:type="spellEnd"/>
      <w:proofErr w:type="gramEnd"/>
      <w:r w:rsidRPr="00600BAE">
        <w:rPr>
          <w:rFonts w:ascii="Arial" w:hAnsi="Arial" w:cs="Arial"/>
          <w:sz w:val="20"/>
          <w:szCs w:val="20"/>
        </w:rPr>
        <w:t xml:space="preserve"> total ou parcialmente qualquer das obrigações assumidas em decorrência da contratação;</w:t>
      </w:r>
    </w:p>
    <w:p w14:paraId="10A6B57C"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ensejar</w:t>
      </w:r>
      <w:proofErr w:type="gramEnd"/>
      <w:r w:rsidRPr="00600BAE">
        <w:rPr>
          <w:rFonts w:ascii="Arial" w:hAnsi="Arial" w:cs="Arial"/>
          <w:sz w:val="20"/>
          <w:szCs w:val="20"/>
        </w:rPr>
        <w:t xml:space="preserve"> o retardamento da execução do objeto;</w:t>
      </w:r>
    </w:p>
    <w:p w14:paraId="668D1E4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falhar</w:t>
      </w:r>
      <w:proofErr w:type="gramEnd"/>
      <w:r w:rsidRPr="00600BAE">
        <w:rPr>
          <w:rFonts w:ascii="Arial" w:hAnsi="Arial" w:cs="Arial"/>
          <w:sz w:val="20"/>
          <w:szCs w:val="20"/>
        </w:rPr>
        <w:t xml:space="preserve"> ou fraudar na execução do contrato;</w:t>
      </w:r>
    </w:p>
    <w:p w14:paraId="4ECF678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comportar</w:t>
      </w:r>
      <w:proofErr w:type="gramEnd"/>
      <w:r w:rsidRPr="00600BAE">
        <w:rPr>
          <w:rFonts w:ascii="Arial" w:hAnsi="Arial" w:cs="Arial"/>
          <w:sz w:val="20"/>
          <w:szCs w:val="20"/>
        </w:rPr>
        <w:t>-se de modo inidôneo; ou</w:t>
      </w:r>
    </w:p>
    <w:p w14:paraId="05C388CD"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cometer</w:t>
      </w:r>
      <w:proofErr w:type="gramEnd"/>
      <w:r w:rsidRPr="00600BAE">
        <w:rPr>
          <w:rFonts w:ascii="Arial" w:hAnsi="Arial" w:cs="Arial"/>
          <w:sz w:val="20"/>
          <w:szCs w:val="20"/>
        </w:rPr>
        <w:t xml:space="preserve"> fraude fiscal.</w:t>
      </w:r>
    </w:p>
    <w:p w14:paraId="52E177B2"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2EB9CACC" w14:textId="08E02E5B"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w:t>
      </w:r>
      <w:r w:rsidR="00464C69" w:rsidRPr="00600BAE">
        <w:rPr>
          <w:rFonts w:ascii="Arial" w:hAnsi="Arial" w:cs="Arial"/>
          <w:sz w:val="20"/>
          <w:szCs w:val="20"/>
        </w:rPr>
        <w:t xml:space="preserve"> </w:t>
      </w:r>
      <w:r w:rsidRPr="00600BAE">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77E40299"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600BAE">
        <w:rPr>
          <w:rFonts w:ascii="Arial" w:hAnsi="Arial" w:cs="Arial"/>
          <w:color w:val="FF0000"/>
          <w:sz w:val="20"/>
          <w:szCs w:val="20"/>
        </w:rPr>
        <w:t>15</w:t>
      </w:r>
      <w:r w:rsidRPr="00600BAE">
        <w:rPr>
          <w:rFonts w:ascii="Arial" w:hAnsi="Arial" w:cs="Arial"/>
          <w:sz w:val="20"/>
          <w:szCs w:val="20"/>
        </w:rPr>
        <w:t xml:space="preserve"> (</w:t>
      </w:r>
      <w:r w:rsidRPr="00600BAE">
        <w:rPr>
          <w:rFonts w:ascii="Arial" w:hAnsi="Arial" w:cs="Arial"/>
          <w:color w:val="FF0000"/>
          <w:sz w:val="20"/>
          <w:szCs w:val="20"/>
        </w:rPr>
        <w:t>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 xml:space="preserve">subitem </w:t>
      </w:r>
      <w:r w:rsidR="00000DB1" w:rsidRPr="00600BAE">
        <w:rPr>
          <w:rFonts w:ascii="Arial" w:hAnsi="Arial" w:cs="Arial"/>
          <w:bCs/>
          <w:color w:val="000000" w:themeColor="text1"/>
          <w:sz w:val="20"/>
          <w:szCs w:val="20"/>
        </w:rPr>
        <w:t>acima,</w:t>
      </w:r>
      <w:r w:rsidRPr="00600BAE">
        <w:rPr>
          <w:rFonts w:ascii="Arial" w:hAnsi="Arial" w:cs="Arial"/>
          <w:sz w:val="20"/>
          <w:szCs w:val="20"/>
        </w:rPr>
        <w:t xml:space="preserve"> ou de inexecução parcial da obrigação assumida;</w:t>
      </w:r>
    </w:p>
    <w:p w14:paraId="415E81C5"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61A53DD4" w14:textId="25CA22B8"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xml:space="preserve">, </w:t>
      </w:r>
      <w:r w:rsidR="00FC31E2" w:rsidRPr="00600BAE">
        <w:rPr>
          <w:rFonts w:ascii="Arial" w:hAnsi="Arial" w:cs="Arial"/>
          <w:sz w:val="20"/>
          <w:szCs w:val="20"/>
        </w:rPr>
        <w:t>abaixo</w:t>
      </w:r>
      <w:r w:rsidRPr="00600BAE">
        <w:rPr>
          <w:rFonts w:ascii="Arial" w:hAnsi="Arial" w:cs="Arial"/>
          <w:sz w:val="20"/>
          <w:szCs w:val="20"/>
        </w:rPr>
        <w:t>; e</w:t>
      </w:r>
    </w:p>
    <w:p w14:paraId="1B41DC76" w14:textId="26A8B25A"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Os patamares estabelecidos nos itens </w:t>
      </w:r>
      <w:r w:rsidR="00BA6694" w:rsidRPr="00600BAE">
        <w:rPr>
          <w:rFonts w:ascii="Arial" w:hAnsi="Arial" w:cs="Arial"/>
          <w:color w:val="auto"/>
          <w:sz w:val="20"/>
          <w:szCs w:val="20"/>
        </w:rPr>
        <w:t>acima</w:t>
      </w:r>
      <w:r w:rsidRPr="00600BAE">
        <w:rPr>
          <w:rFonts w:ascii="Arial" w:hAnsi="Arial" w:cs="Arial"/>
          <w:color w:val="auto"/>
          <w:sz w:val="20"/>
          <w:szCs w:val="20"/>
        </w:rPr>
        <w:t xml:space="preserve"> poderão ser alterados a critério da autoridade. </w:t>
      </w:r>
    </w:p>
    <w:p w14:paraId="48B36AAA" w14:textId="380F417C"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600BAE">
        <w:rPr>
          <w:rFonts w:ascii="Arial" w:hAnsi="Arial" w:cs="Arial"/>
          <w:sz w:val="20"/>
          <w:szCs w:val="20"/>
        </w:rPr>
        <w:t>)</w:t>
      </w:r>
      <w:r w:rsidRPr="00600BAE">
        <w:rPr>
          <w:rFonts w:ascii="Arial" w:hAnsi="Arial" w:cs="Arial"/>
          <w:sz w:val="20"/>
          <w:szCs w:val="20"/>
        </w:rPr>
        <w:t>. O atraso superior a 25 (vinte e cinco) dias autorizará a Administração CONTRATANTE a promover a rescisão do contrato;</w:t>
      </w:r>
    </w:p>
    <w:p w14:paraId="260FE6C2"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as</w:t>
      </w:r>
      <w:proofErr w:type="gramEnd"/>
      <w:r w:rsidRPr="00600BAE">
        <w:rPr>
          <w:rFonts w:ascii="Arial" w:hAnsi="Arial" w:cs="Arial"/>
          <w:sz w:val="20"/>
          <w:szCs w:val="20"/>
        </w:rPr>
        <w:t xml:space="preserve"> penalidades de multa decorrentes de fatos diversos serão consideradas independentes entre si.</w:t>
      </w:r>
    </w:p>
    <w:p w14:paraId="67918655" w14:textId="77777777" w:rsidR="00227104" w:rsidRPr="00600BAE"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Sanção de impedimento de licitar e contratar com órgãos e entidades da União, com o consequente descredenciamento no </w:t>
      </w:r>
      <w:r w:rsidR="003C58CC" w:rsidRPr="00600BAE">
        <w:rPr>
          <w:rFonts w:ascii="Arial" w:hAnsi="Arial" w:cs="Arial"/>
          <w:sz w:val="20"/>
          <w:szCs w:val="20"/>
        </w:rPr>
        <w:t>SICAF</w:t>
      </w:r>
      <w:r w:rsidRPr="00600BAE">
        <w:rPr>
          <w:rFonts w:ascii="Arial" w:hAnsi="Arial" w:cs="Arial"/>
          <w:sz w:val="20"/>
          <w:szCs w:val="20"/>
        </w:rPr>
        <w:t xml:space="preserve"> pelo prazo de até cinco anos.</w:t>
      </w:r>
    </w:p>
    <w:p w14:paraId="1D24FD7F" w14:textId="3067605C" w:rsidR="00E84D9B" w:rsidRPr="00600BAE" w:rsidRDefault="00E84D9B" w:rsidP="00E84D9B">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600BAE"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sanções </w:t>
      </w:r>
      <w:r w:rsidR="00E57624" w:rsidRPr="00600BAE">
        <w:rPr>
          <w:rFonts w:cs="Arial"/>
          <w:szCs w:val="20"/>
        </w:rPr>
        <w:t xml:space="preserve">previstas nos subitens </w:t>
      </w:r>
      <w:r w:rsidR="00E84D9B" w:rsidRPr="00600BAE">
        <w:rPr>
          <w:rFonts w:cs="Arial"/>
          <w:szCs w:val="20"/>
        </w:rPr>
        <w:t>19</w:t>
      </w:r>
      <w:r w:rsidR="00BA6694" w:rsidRPr="00600BAE">
        <w:rPr>
          <w:rFonts w:cs="Arial"/>
          <w:szCs w:val="20"/>
        </w:rPr>
        <w:t>.2</w:t>
      </w:r>
      <w:r w:rsidR="00E57624" w:rsidRPr="00600BAE">
        <w:rPr>
          <w:rFonts w:cs="Arial"/>
          <w:szCs w:val="20"/>
        </w:rPr>
        <w:t xml:space="preserve">.1, </w:t>
      </w:r>
      <w:r w:rsidR="00E84D9B" w:rsidRPr="00600BAE">
        <w:rPr>
          <w:rFonts w:cs="Arial"/>
          <w:szCs w:val="20"/>
        </w:rPr>
        <w:t>19</w:t>
      </w:r>
      <w:r w:rsidR="00BA6694" w:rsidRPr="00600BAE">
        <w:rPr>
          <w:rFonts w:cs="Arial"/>
          <w:szCs w:val="20"/>
        </w:rPr>
        <w:t>.2</w:t>
      </w:r>
      <w:r w:rsidR="00E57624" w:rsidRPr="00600BAE">
        <w:rPr>
          <w:rFonts w:cs="Arial"/>
          <w:szCs w:val="20"/>
        </w:rPr>
        <w:t xml:space="preserve">.3,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 xml:space="preserve">.4 e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.5 poder</w:t>
      </w:r>
      <w:r w:rsidRPr="00600BAE">
        <w:rPr>
          <w:rFonts w:cs="Arial"/>
          <w:szCs w:val="20"/>
        </w:rPr>
        <w:t>ão ser aplicadas à CONTRATADA juntamente com as de multa, descontando-a dos pagamentos a serem efetuados.</w:t>
      </w:r>
    </w:p>
    <w:p w14:paraId="1FBAAE06" w14:textId="54056562"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57B2E71B"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7BF1D307"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7A7A1819" w14:textId="25E1DFD7"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A autoridade poderá incluir na tabela de infrações outras condutas que entender necessárias, pertinentes ao serviço prestad</w:t>
      </w:r>
      <w:r w:rsidR="00BA6694" w:rsidRPr="00600BAE">
        <w:rPr>
          <w:rFonts w:ascii="Arial" w:hAnsi="Arial" w:cs="Arial"/>
          <w:color w:val="auto"/>
          <w:sz w:val="20"/>
          <w:szCs w:val="20"/>
        </w:rPr>
        <w:t>o, ou retirar as que entender serem inadequadas ao objeto contratual em questão.</w:t>
      </w:r>
    </w:p>
    <w:p w14:paraId="3A05AFED" w14:textId="0A6A2A35"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Também ficam sujeitas às penalidades do art. 87, III e IV da Lei nº 8.666, de 1993, as empresas ou profissionais que:</w:t>
      </w:r>
    </w:p>
    <w:p w14:paraId="073AD897" w14:textId="29353FD1"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sofrido condenação definitiva por praticar, por meio dolosos, fraude fiscal no recolhimento de quaisquer tributos;</w:t>
      </w:r>
    </w:p>
    <w:p w14:paraId="7793C2E3" w14:textId="118C86BD"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praticado atos ilícitos visando a frustrar os objetivos da licitação;</w:t>
      </w:r>
    </w:p>
    <w:p w14:paraId="7AA87AD8" w14:textId="77777777"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demonstrem</w:t>
      </w:r>
      <w:proofErr w:type="gramEnd"/>
      <w:r w:rsidRPr="00600BAE">
        <w:rPr>
          <w:rFonts w:cs="Arial"/>
          <w:szCs w:val="20"/>
        </w:rPr>
        <w:t xml:space="preserve"> não possuir idoneidade para contratar com a Administração em virtude de atos ilícitos praticados. </w:t>
      </w:r>
    </w:p>
    <w:p w14:paraId="122B9CDA" w14:textId="77777777"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08646D" w:rsidRDefault="00D7051D" w:rsidP="00D7051D">
      <w:pPr>
        <w:numPr>
          <w:ilvl w:val="1"/>
          <w:numId w:val="5"/>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BA6694" w:rsidRDefault="00D7051D" w:rsidP="00D7051D">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19003165" w14:textId="77777777" w:rsidR="00F639E1" w:rsidRPr="00F639E1" w:rsidRDefault="00F639E1" w:rsidP="00242D13">
      <w:pPr>
        <w:numPr>
          <w:ilvl w:val="1"/>
          <w:numId w:val="5"/>
        </w:numPr>
        <w:spacing w:before="120" w:after="120" w:line="276" w:lineRule="auto"/>
        <w:ind w:right="-30"/>
        <w:jc w:val="both"/>
      </w:pPr>
      <w:r w:rsidRPr="00F639E1">
        <w:t xml:space="preserve">Caso o valor da multa não seja suficiente para cobrir os prejuízos causados pela conduta </w:t>
      </w:r>
      <w:r w:rsidRPr="00242D13">
        <w:rPr>
          <w:szCs w:val="20"/>
        </w:rPr>
        <w:t>do</w:t>
      </w:r>
      <w:r w:rsidRPr="00F639E1">
        <w:t xml:space="preserve"> licitante, a União ou Entidade poderá cobrar o valor remanescente judicialmente, conforme artigo 419 do Código Civil.</w:t>
      </w:r>
    </w:p>
    <w:p w14:paraId="7EB8EDE9" w14:textId="77777777" w:rsidR="00D7051D" w:rsidRDefault="00D7051D" w:rsidP="00D7051D">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penalidades serão obrigatoriamente registradas no </w:t>
      </w:r>
      <w:r w:rsidR="003C58CC" w:rsidRPr="00600BAE">
        <w:rPr>
          <w:rFonts w:cs="Arial"/>
          <w:szCs w:val="20"/>
        </w:rPr>
        <w:t>SICAF</w:t>
      </w:r>
      <w:r w:rsidRPr="00600BAE">
        <w:rPr>
          <w:rFonts w:cs="Arial"/>
          <w:szCs w:val="20"/>
        </w:rPr>
        <w:t>.</w:t>
      </w:r>
    </w:p>
    <w:p w14:paraId="40385EBD" w14:textId="671A45C1" w:rsidR="006E3DF1" w:rsidRPr="00600BAE" w:rsidRDefault="006E3DF1" w:rsidP="006E3DF1">
      <w:pPr>
        <w:pStyle w:val="citao2"/>
        <w:pBdr>
          <w:bottom w:val="single" w:sz="4" w:space="0" w:color="1F497D"/>
        </w:pBdr>
        <w:rPr>
          <w:rFonts w:cs="Arial"/>
          <w:lang w:val="pt-BR"/>
        </w:rPr>
      </w:pPr>
      <w:r w:rsidRPr="00600BAE">
        <w:rPr>
          <w:rFonts w:cs="Arial"/>
          <w:b/>
        </w:rPr>
        <w:t>Nota explicativa</w:t>
      </w:r>
      <w:r w:rsidRPr="00600BAE">
        <w:rPr>
          <w:rFonts w:cs="Arial"/>
        </w:rPr>
        <w:t xml:space="preserve">: </w:t>
      </w:r>
      <w:r w:rsidRPr="00600BAE">
        <w:rPr>
          <w:rFonts w:cs="Arial"/>
          <w:lang w:val="pt-BR"/>
        </w:rPr>
        <w:t>No que se refere à multa, observar o disposto no Anexo V, item 2.6, alínea j.3  da  IN SEGES/</w:t>
      </w:r>
      <w:r w:rsidR="003C58CC" w:rsidRPr="00600BAE">
        <w:rPr>
          <w:rFonts w:cs="Arial"/>
          <w:lang w:val="pt-BR"/>
        </w:rPr>
        <w:t>MP</w:t>
      </w:r>
      <w:r w:rsidRPr="00600BAE">
        <w:rPr>
          <w:rFonts w:cs="Arial"/>
          <w:lang w:val="pt-BR"/>
        </w:rPr>
        <w:t xml:space="preserve"> n. 5/2017. </w:t>
      </w:r>
    </w:p>
    <w:p w14:paraId="7E38F131" w14:textId="77777777" w:rsidR="00680050" w:rsidRPr="00600BAE" w:rsidRDefault="00680050" w:rsidP="00680050">
      <w:pPr>
        <w:spacing w:before="120" w:after="120" w:line="276" w:lineRule="auto"/>
        <w:jc w:val="both"/>
        <w:rPr>
          <w:rFonts w:cs="Arial"/>
          <w:i/>
          <w:szCs w:val="20"/>
        </w:rPr>
      </w:pPr>
    </w:p>
    <w:p w14:paraId="2FE86A47" w14:textId="4F3BB31F" w:rsidR="009439A2" w:rsidRPr="00600BAE" w:rsidRDefault="009439A2" w:rsidP="00851E2F">
      <w:pPr>
        <w:pStyle w:val="PargrafodaLista"/>
        <w:numPr>
          <w:ilvl w:val="0"/>
          <w:numId w:val="5"/>
        </w:numPr>
        <w:spacing w:before="120" w:after="120" w:line="276" w:lineRule="auto"/>
        <w:ind w:right="-30"/>
        <w:jc w:val="both"/>
        <w:rPr>
          <w:rFonts w:cs="Arial"/>
          <w:b/>
          <w:bCs/>
          <w:szCs w:val="20"/>
        </w:rPr>
      </w:pPr>
      <w:r w:rsidRPr="00600BAE">
        <w:rPr>
          <w:rFonts w:cs="Arial"/>
          <w:b/>
          <w:bCs/>
          <w:szCs w:val="20"/>
        </w:rPr>
        <w:t>CRITÉRIOS DE SELEÇÃO DO FORNECEDOR.</w:t>
      </w:r>
    </w:p>
    <w:p w14:paraId="40A52500" w14:textId="77777777" w:rsidR="009439A2" w:rsidRPr="00600BAE" w:rsidRDefault="009439A2" w:rsidP="009439A2">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600BAE" w:rsidRDefault="009439A2" w:rsidP="009439A2">
      <w:pPr>
        <w:spacing w:after="120" w:line="276" w:lineRule="auto"/>
        <w:ind w:left="360" w:right="-17"/>
        <w:jc w:val="both"/>
        <w:rPr>
          <w:rFonts w:cs="Arial"/>
          <w:b/>
          <w:bCs/>
          <w:szCs w:val="20"/>
        </w:rPr>
      </w:pPr>
    </w:p>
    <w:p w14:paraId="2EE96D9B"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As exigências de habilitação jurídica e de regularidade fiscal e trabalhista são as usuais para a generalidade dos objetos, conforme disciplinado no edital.</w:t>
      </w:r>
    </w:p>
    <w:p w14:paraId="4C1E90AD"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econômica a serem atendidos pelo fornecedor estão previstos no edital.</w:t>
      </w:r>
    </w:p>
    <w:p w14:paraId="4BA10D9F"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técnica a serem atendidos pelo fornecedor serão:</w:t>
      </w:r>
    </w:p>
    <w:p w14:paraId="7C945F41" w14:textId="77777777" w:rsidR="009439A2" w:rsidRPr="004C0D14" w:rsidRDefault="009439A2" w:rsidP="009439A2">
      <w:pPr>
        <w:numPr>
          <w:ilvl w:val="2"/>
          <w:numId w:val="5"/>
        </w:numPr>
        <w:spacing w:before="120" w:after="120" w:line="276" w:lineRule="auto"/>
        <w:ind w:right="-30"/>
        <w:jc w:val="both"/>
        <w:rPr>
          <w:rFonts w:cs="Arial"/>
          <w:b/>
          <w:bCs/>
          <w:szCs w:val="20"/>
        </w:rPr>
      </w:pPr>
      <w:r w:rsidRPr="00600BAE">
        <w:rPr>
          <w:rFonts w:cs="Arial"/>
          <w:szCs w:val="20"/>
        </w:rPr>
        <w:t>(...)</w:t>
      </w:r>
    </w:p>
    <w:p w14:paraId="02AA2D85" w14:textId="77777777" w:rsidR="004C0D14" w:rsidRPr="006C05F6" w:rsidRDefault="004C0D14" w:rsidP="006C05F6">
      <w:pPr>
        <w:numPr>
          <w:ilvl w:val="1"/>
          <w:numId w:val="5"/>
        </w:numPr>
        <w:spacing w:before="120" w:after="120" w:line="276" w:lineRule="auto"/>
        <w:ind w:right="-30"/>
        <w:jc w:val="both"/>
        <w:rPr>
          <w:i/>
          <w:color w:val="FF0000"/>
          <w:szCs w:val="20"/>
          <w:highlight w:val="yellow"/>
        </w:rPr>
      </w:pPr>
      <w:r w:rsidRPr="006C05F6">
        <w:rPr>
          <w:i/>
          <w:color w:val="FF0000"/>
          <w:szCs w:val="20"/>
          <w:highlight w:val="yellow"/>
        </w:rPr>
        <w:t>O critério de aceitabilidade de preços é sigiloso, nos termos do art. 15 do Decreto nº 10.024, de 2019, do art. 7º, §3º da Lei nº 12.527, de 2011, e do art. 20 do Decreto nº 7.724, de 2012.</w:t>
      </w:r>
    </w:p>
    <w:p w14:paraId="55A1019C" w14:textId="77777777" w:rsidR="004C0D14" w:rsidRPr="006C05F6" w:rsidRDefault="004C0D14" w:rsidP="004C0D14">
      <w:pPr>
        <w:spacing w:before="120" w:after="120" w:line="276" w:lineRule="auto"/>
        <w:ind w:right="-30"/>
        <w:jc w:val="both"/>
        <w:rPr>
          <w:b/>
          <w:i/>
          <w:color w:val="FF0000"/>
          <w:szCs w:val="20"/>
          <w:highlight w:val="yellow"/>
          <w:u w:val="single"/>
        </w:rPr>
      </w:pPr>
      <w:r w:rsidRPr="006C05F6">
        <w:rPr>
          <w:b/>
          <w:i/>
          <w:color w:val="FF0000"/>
          <w:szCs w:val="20"/>
          <w:highlight w:val="yellow"/>
          <w:u w:val="single"/>
        </w:rPr>
        <w:t>OU</w:t>
      </w:r>
    </w:p>
    <w:p w14:paraId="5478F57D" w14:textId="77777777" w:rsidR="006C05F6" w:rsidRPr="006C05F6" w:rsidRDefault="006C05F6" w:rsidP="006C05F6">
      <w:pPr>
        <w:numPr>
          <w:ilvl w:val="1"/>
          <w:numId w:val="48"/>
        </w:numPr>
        <w:spacing w:before="120" w:after="120" w:line="276" w:lineRule="auto"/>
        <w:ind w:right="-30"/>
        <w:jc w:val="both"/>
        <w:rPr>
          <w:rFonts w:cs="Arial"/>
          <w:i/>
          <w:color w:val="FF0000"/>
          <w:szCs w:val="20"/>
          <w:highlight w:val="yellow"/>
        </w:rPr>
      </w:pPr>
      <w:r w:rsidRPr="006C05F6">
        <w:rPr>
          <w:i/>
          <w:color w:val="FF0000"/>
          <w:szCs w:val="20"/>
          <w:highlight w:val="yellow"/>
        </w:rPr>
        <w:t>Os</w:t>
      </w:r>
      <w:r w:rsidRPr="006C05F6">
        <w:rPr>
          <w:rFonts w:cs="Arial"/>
          <w:i/>
          <w:color w:val="FF0000"/>
          <w:szCs w:val="20"/>
          <w:highlight w:val="yellow"/>
        </w:rPr>
        <w:t xml:space="preserve"> critérios de aceitabilidade de preços serão:</w:t>
      </w:r>
    </w:p>
    <w:p w14:paraId="3F6E9DF8" w14:textId="77777777" w:rsidR="006C05F6" w:rsidRPr="006C05F6" w:rsidRDefault="006C05F6" w:rsidP="006C05F6">
      <w:pPr>
        <w:numPr>
          <w:ilvl w:val="2"/>
          <w:numId w:val="48"/>
        </w:numPr>
        <w:spacing w:before="120" w:after="120" w:line="276" w:lineRule="auto"/>
        <w:ind w:right="-30"/>
        <w:jc w:val="both"/>
        <w:rPr>
          <w:i/>
          <w:color w:val="FF0000"/>
          <w:szCs w:val="20"/>
          <w:highlight w:val="yellow"/>
        </w:rPr>
      </w:pPr>
      <w:r w:rsidRPr="006C05F6">
        <w:rPr>
          <w:rFonts w:cs="Arial"/>
          <w:i/>
          <w:color w:val="FF0000"/>
          <w:szCs w:val="20"/>
          <w:highlight w:val="yellow"/>
        </w:rPr>
        <w:t>Valor Global: R$xxx,000 (</w:t>
      </w:r>
      <w:r w:rsidRPr="006C05F6">
        <w:rPr>
          <w:i/>
          <w:color w:val="FF0000"/>
          <w:szCs w:val="20"/>
          <w:highlight w:val="yellow"/>
        </w:rPr>
        <w:t>indicar por extenso)</w:t>
      </w:r>
    </w:p>
    <w:p w14:paraId="11AEF99B" w14:textId="77777777" w:rsidR="006C05F6" w:rsidRPr="006C05F6" w:rsidRDefault="006C05F6" w:rsidP="006C05F6">
      <w:pPr>
        <w:numPr>
          <w:ilvl w:val="2"/>
          <w:numId w:val="48"/>
        </w:numPr>
        <w:spacing w:before="120" w:after="120" w:line="276" w:lineRule="auto"/>
        <w:ind w:right="-30"/>
        <w:jc w:val="both"/>
        <w:rPr>
          <w:rFonts w:cs="Arial"/>
          <w:i/>
          <w:color w:val="FF0000"/>
          <w:szCs w:val="20"/>
          <w:highlight w:val="yellow"/>
        </w:rPr>
      </w:pPr>
      <w:r w:rsidRPr="006C05F6">
        <w:rPr>
          <w:i/>
          <w:color w:val="FF0000"/>
          <w:szCs w:val="20"/>
          <w:highlight w:val="yellow"/>
        </w:rPr>
        <w:t>Valores unitários: conforme planilha de</w:t>
      </w:r>
      <w:r w:rsidRPr="006C05F6">
        <w:rPr>
          <w:rFonts w:cs="Arial"/>
          <w:i/>
          <w:color w:val="FF0000"/>
          <w:szCs w:val="20"/>
          <w:highlight w:val="yellow"/>
        </w:rPr>
        <w:t xml:space="preserve"> composição de preços anexa ao edital.</w:t>
      </w:r>
    </w:p>
    <w:p w14:paraId="1CC7A3A7" w14:textId="77777777" w:rsidR="004C0D14" w:rsidRDefault="004C0D14" w:rsidP="004C0D14">
      <w:pPr>
        <w:spacing w:before="120" w:after="120" w:line="276" w:lineRule="auto"/>
        <w:ind w:right="-30"/>
        <w:jc w:val="both"/>
        <w:rPr>
          <w:color w:val="FF0000"/>
          <w:szCs w:val="20"/>
        </w:rPr>
      </w:pPr>
    </w:p>
    <w:p w14:paraId="2F24B451" w14:textId="77777777" w:rsidR="004C0D14" w:rsidRPr="004C4EF2" w:rsidRDefault="004C0D14" w:rsidP="004C0D14">
      <w:pPr>
        <w:pStyle w:val="Citao1"/>
        <w:ind w:left="360"/>
        <w:rPr>
          <w:rFonts w:ascii="Arial" w:hAnsi="Arial" w:cs="Arial"/>
          <w:color w:val="auto"/>
          <w:sz w:val="20"/>
          <w:szCs w:val="20"/>
        </w:rPr>
      </w:pPr>
      <w:r w:rsidRPr="006C05F6">
        <w:rPr>
          <w:rFonts w:ascii="Arial" w:hAnsi="Arial" w:cs="Arial"/>
          <w:b/>
          <w:color w:val="auto"/>
          <w:sz w:val="20"/>
          <w:szCs w:val="20"/>
          <w:highlight w:val="yellow"/>
        </w:rPr>
        <w:t>Nota Explicativa:</w:t>
      </w:r>
      <w:r w:rsidRPr="006C05F6">
        <w:rPr>
          <w:rFonts w:ascii="Arial" w:hAnsi="Arial" w:cs="Arial"/>
          <w:color w:val="auto"/>
          <w:sz w:val="20"/>
          <w:szCs w:val="20"/>
          <w:highlight w:val="yellow"/>
        </w:rPr>
        <w:t xml:space="preserve"> Utilizar o primeiro item acima caso se adote o orçamento sigiloso e o segundo item caso ele não seja adotado.</w:t>
      </w:r>
    </w:p>
    <w:p w14:paraId="7DE91174" w14:textId="77777777" w:rsidR="004C0D14" w:rsidRPr="00600BAE" w:rsidRDefault="004C0D14" w:rsidP="004C0D14">
      <w:pPr>
        <w:spacing w:before="120" w:after="120" w:line="276" w:lineRule="auto"/>
        <w:ind w:right="-30"/>
        <w:jc w:val="both"/>
        <w:rPr>
          <w:rFonts w:cs="Arial"/>
          <w:b/>
          <w:bCs/>
          <w:szCs w:val="20"/>
        </w:rPr>
      </w:pPr>
    </w:p>
    <w:p w14:paraId="4D9E6CBE"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O critério de julgamento da proposta é o menor preço global.</w:t>
      </w:r>
    </w:p>
    <w:p w14:paraId="51BE9E26"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As regras de desempate entre propostas são as discriminadas no edital.</w:t>
      </w:r>
    </w:p>
    <w:p w14:paraId="18C5EB94" w14:textId="77777777"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600BAE" w:rsidRDefault="009439A2" w:rsidP="009439A2">
      <w:pPr>
        <w:pStyle w:val="Citao1"/>
        <w:ind w:left="360"/>
        <w:rPr>
          <w:rFonts w:ascii="Arial" w:hAnsi="Arial" w:cs="Arial"/>
          <w:sz w:val="20"/>
          <w:szCs w:val="20"/>
          <w:lang w:val="x-none"/>
        </w:rPr>
      </w:pPr>
      <w:r w:rsidRPr="00600BAE">
        <w:rPr>
          <w:rFonts w:ascii="Arial" w:hAnsi="Arial" w:cs="Arial"/>
          <w:sz w:val="20"/>
          <w:szCs w:val="20"/>
        </w:rPr>
        <w:t xml:space="preserve"> a) Definir os critérios de habilitação indicados para a contratação, atentando para: </w:t>
      </w:r>
    </w:p>
    <w:p w14:paraId="0B799749"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 a.1.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econômico-financeiras a serem exigidos, considerando a prestação dos serviços e os riscos da contratação; </w:t>
      </w:r>
    </w:p>
    <w:p w14:paraId="52AD7B66"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a.2.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técnica a serem exigidos, considerando a prestação dos serviços e os riscos da contratação;</w:t>
      </w:r>
    </w:p>
    <w:p w14:paraId="6463D484"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e) Definir os critérios de julgamento das propostas, incluindo:</w:t>
      </w:r>
    </w:p>
    <w:p w14:paraId="4E633F92"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e.1. </w:t>
      </w:r>
      <w:proofErr w:type="gramStart"/>
      <w:r w:rsidRPr="00600BAE">
        <w:rPr>
          <w:rFonts w:ascii="Arial" w:hAnsi="Arial" w:cs="Arial"/>
          <w:sz w:val="20"/>
          <w:szCs w:val="20"/>
        </w:rPr>
        <w:t>os</w:t>
      </w:r>
      <w:proofErr w:type="gramEnd"/>
      <w:r w:rsidRPr="00600BAE">
        <w:rPr>
          <w:rFonts w:ascii="Arial" w:hAnsi="Arial" w:cs="Arial"/>
          <w:sz w:val="20"/>
          <w:szCs w:val="20"/>
        </w:rPr>
        <w:t xml:space="preserve"> critérios de preferência e desempate aplicáveis;</w:t>
      </w:r>
    </w:p>
    <w:p w14:paraId="508AA346"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e.2. </w:t>
      </w:r>
      <w:proofErr w:type="gramStart"/>
      <w:r w:rsidRPr="00600BAE">
        <w:rPr>
          <w:rFonts w:ascii="Arial" w:hAnsi="Arial" w:cs="Arial"/>
          <w:sz w:val="20"/>
          <w:szCs w:val="20"/>
        </w:rPr>
        <w:t>margem</w:t>
      </w:r>
      <w:proofErr w:type="gramEnd"/>
      <w:r w:rsidRPr="00600BAE">
        <w:rPr>
          <w:rFonts w:ascii="Arial" w:hAnsi="Arial" w:cs="Arial"/>
          <w:sz w:val="20"/>
          <w:szCs w:val="20"/>
        </w:rPr>
        <w:t xml:space="preserve"> de preferência, se aplicável.</w:t>
      </w:r>
    </w:p>
    <w:p w14:paraId="71A68919" w14:textId="77777777" w:rsidR="009439A2" w:rsidRPr="00600BAE" w:rsidRDefault="009439A2" w:rsidP="009439A2">
      <w:pPr>
        <w:spacing w:after="120" w:line="276" w:lineRule="auto"/>
        <w:ind w:left="432" w:right="-17"/>
        <w:jc w:val="both"/>
        <w:rPr>
          <w:rFonts w:cs="Arial"/>
          <w:b/>
          <w:szCs w:val="20"/>
          <w:lang w:val="x-none"/>
        </w:rPr>
      </w:pPr>
    </w:p>
    <w:p w14:paraId="1CE667AA" w14:textId="7777777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ESTIMATIVA DE PREÇOS E PREÇOS REFERENCIAIS.</w:t>
      </w:r>
    </w:p>
    <w:p w14:paraId="72123324" w14:textId="77777777" w:rsidR="00381881" w:rsidRPr="00381881" w:rsidRDefault="00381881" w:rsidP="006C05F6">
      <w:pPr>
        <w:numPr>
          <w:ilvl w:val="1"/>
          <w:numId w:val="5"/>
        </w:numPr>
        <w:spacing w:before="120" w:after="120" w:line="276" w:lineRule="auto"/>
        <w:ind w:right="-30"/>
        <w:jc w:val="both"/>
        <w:rPr>
          <w:i/>
          <w:color w:val="FF0000"/>
          <w:highlight w:val="yellow"/>
        </w:rPr>
      </w:pPr>
      <w:r w:rsidRPr="00381881">
        <w:rPr>
          <w:i/>
          <w:color w:val="FF0000"/>
          <w:highlight w:val="yellow"/>
        </w:rPr>
        <w:t xml:space="preserve">O custo estimado da contratação será tornado público apenas e imediatamente após o encerramento do envio de </w:t>
      </w:r>
      <w:proofErr w:type="gramStart"/>
      <w:r w:rsidRPr="00381881">
        <w:rPr>
          <w:i/>
          <w:color w:val="FF0000"/>
          <w:highlight w:val="yellow"/>
        </w:rPr>
        <w:t>lances..</w:t>
      </w:r>
      <w:proofErr w:type="gramEnd"/>
    </w:p>
    <w:p w14:paraId="3F40ED2E"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38D7D65A"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B470FF7"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003C4556"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233C961D"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66578DE8"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7EBEE6C" w14:textId="77777777" w:rsidR="00381881" w:rsidRPr="00381881" w:rsidRDefault="00381881" w:rsidP="00381881">
      <w:pPr>
        <w:numPr>
          <w:ilvl w:val="1"/>
          <w:numId w:val="44"/>
        </w:numPr>
        <w:spacing w:before="120" w:after="120" w:line="276" w:lineRule="auto"/>
        <w:ind w:right="-30"/>
        <w:jc w:val="both"/>
        <w:rPr>
          <w:i/>
          <w:color w:val="FF0000"/>
          <w:highlight w:val="yellow"/>
        </w:rPr>
      </w:pPr>
      <w:r w:rsidRPr="00381881">
        <w:rPr>
          <w:i/>
          <w:color w:val="FF0000"/>
          <w:highlight w:val="yellow"/>
        </w:rPr>
        <w:t>O custo estimado da contratação é de R$...</w:t>
      </w:r>
    </w:p>
    <w:p w14:paraId="412689B7"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7E7DFB35" w14:textId="77777777" w:rsidR="00381881" w:rsidRPr="00381881" w:rsidRDefault="00381881" w:rsidP="00381881">
      <w:pPr>
        <w:numPr>
          <w:ilvl w:val="1"/>
          <w:numId w:val="43"/>
        </w:numPr>
        <w:spacing w:before="120" w:after="120" w:line="276" w:lineRule="auto"/>
        <w:ind w:right="-30"/>
        <w:jc w:val="both"/>
        <w:rPr>
          <w:i/>
          <w:color w:val="FF0000"/>
          <w:highlight w:val="yellow"/>
        </w:rPr>
      </w:pPr>
      <w:r w:rsidRPr="00381881">
        <w:rPr>
          <w:i/>
          <w:color w:val="FF0000"/>
          <w:highlight w:val="yellow"/>
        </w:rPr>
        <w:t xml:space="preserve">O (valor de referência </w:t>
      </w:r>
      <w:r w:rsidRPr="00381881">
        <w:rPr>
          <w:b/>
          <w:i/>
          <w:color w:val="FF0000"/>
          <w:highlight w:val="yellow"/>
        </w:rPr>
        <w:t>ou</w:t>
      </w:r>
      <w:r w:rsidRPr="00381881">
        <w:rPr>
          <w:i/>
          <w:color w:val="FF0000"/>
          <w:highlight w:val="yellow"/>
        </w:rPr>
        <w:t xml:space="preserve"> valor máximo aceitável) para a contratação, para fins de aplicação do maior desconto, será ...</w:t>
      </w:r>
    </w:p>
    <w:p w14:paraId="421B1644" w14:textId="77777777" w:rsidR="00381881" w:rsidRPr="00381881" w:rsidRDefault="00381881" w:rsidP="00381881">
      <w:pPr>
        <w:pStyle w:val="Citao1"/>
        <w:ind w:left="360"/>
        <w:rPr>
          <w:rFonts w:ascii="Arial" w:hAnsi="Arial" w:cs="Arial"/>
          <w:color w:val="auto"/>
          <w:sz w:val="20"/>
          <w:szCs w:val="20"/>
          <w:highlight w:val="yellow"/>
        </w:rPr>
      </w:pPr>
      <w:r w:rsidRPr="00381881">
        <w:rPr>
          <w:rFonts w:ascii="Arial" w:hAnsi="Arial" w:cs="Arial"/>
          <w:b/>
          <w:color w:val="auto"/>
          <w:sz w:val="20"/>
          <w:szCs w:val="20"/>
          <w:highlight w:val="yellow"/>
        </w:rPr>
        <w:t>Nota Explicativa:</w:t>
      </w:r>
      <w:r w:rsidRPr="00381881">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81881">
        <w:rPr>
          <w:rFonts w:ascii="Arial" w:hAnsi="Arial" w:cs="Arial"/>
          <w:color w:val="auto"/>
          <w:sz w:val="20"/>
          <w:szCs w:val="20"/>
          <w:highlight w:val="yellow"/>
        </w:rPr>
        <w:t>etc</w:t>
      </w:r>
      <w:proofErr w:type="spellEnd"/>
      <w:r w:rsidRPr="00381881">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0E4379" w:rsidRDefault="00381881" w:rsidP="00381881">
      <w:pPr>
        <w:pStyle w:val="Citao1"/>
        <w:ind w:left="360"/>
        <w:rPr>
          <w:rFonts w:ascii="Arial" w:hAnsi="Arial" w:cs="Arial"/>
          <w:color w:val="auto"/>
          <w:sz w:val="20"/>
          <w:szCs w:val="20"/>
        </w:rPr>
      </w:pPr>
      <w:r w:rsidRPr="00381881">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81881">
        <w:rPr>
          <w:rFonts w:ascii="Arial" w:hAnsi="Arial" w:cs="Arial"/>
          <w:color w:val="auto"/>
          <w:sz w:val="20"/>
          <w:szCs w:val="20"/>
          <w:highlight w:val="yellow"/>
        </w:rPr>
        <w:t>art</w:t>
      </w:r>
      <w:proofErr w:type="spellEnd"/>
      <w:r w:rsidRPr="00381881">
        <w:rPr>
          <w:rFonts w:ascii="Arial" w:hAnsi="Arial" w:cs="Arial"/>
          <w:color w:val="auto"/>
          <w:sz w:val="20"/>
          <w:szCs w:val="20"/>
          <w:highlight w:val="yellow"/>
        </w:rPr>
        <w:t>; 15, §3º do Decreto nº 10.024/19.</w:t>
      </w:r>
    </w:p>
    <w:p w14:paraId="73BEBB3F" w14:textId="77777777" w:rsidR="009439A2" w:rsidRPr="00600BAE" w:rsidRDefault="009439A2" w:rsidP="009439A2">
      <w:pPr>
        <w:spacing w:after="120" w:line="276" w:lineRule="auto"/>
        <w:ind w:left="432" w:right="-17"/>
        <w:jc w:val="both"/>
        <w:rPr>
          <w:rFonts w:cs="Arial"/>
          <w:b/>
          <w:szCs w:val="20"/>
          <w:lang w:val="x-none"/>
        </w:rPr>
      </w:pPr>
    </w:p>
    <w:p w14:paraId="772259B8" w14:textId="70B327C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DOS RECURSOS ORÇAMENTÁRIOS.</w:t>
      </w:r>
    </w:p>
    <w:p w14:paraId="14873CA6" w14:textId="3F81F367" w:rsidR="00677F21" w:rsidRPr="00600BAE" w:rsidRDefault="00677F21" w:rsidP="00677F21">
      <w:pPr>
        <w:spacing w:before="120" w:after="120" w:line="276" w:lineRule="auto"/>
        <w:ind w:right="-30"/>
        <w:jc w:val="both"/>
        <w:rPr>
          <w:rFonts w:cs="Arial"/>
          <w:b/>
          <w:bCs/>
          <w:szCs w:val="20"/>
        </w:rPr>
      </w:pPr>
    </w:p>
    <w:p w14:paraId="3FC55E94" w14:textId="77777777" w:rsidR="00677F21" w:rsidRPr="00600BAE" w:rsidRDefault="00677F21" w:rsidP="006C05F6">
      <w:pPr>
        <w:pStyle w:val="PargrafodaLista"/>
        <w:numPr>
          <w:ilvl w:val="1"/>
          <w:numId w:val="5"/>
        </w:numPr>
        <w:spacing w:before="120" w:after="120" w:line="276" w:lineRule="auto"/>
        <w:ind w:right="-30"/>
        <w:jc w:val="both"/>
        <w:rPr>
          <w:rFonts w:cs="Arial"/>
          <w:b/>
          <w:bCs/>
          <w:szCs w:val="20"/>
        </w:rPr>
      </w:pPr>
      <w:r w:rsidRPr="00600BAE">
        <w:rPr>
          <w:rFonts w:cs="Arial"/>
          <w:szCs w:val="20"/>
        </w:rPr>
        <w:t xml:space="preserve">(Indicar a </w:t>
      </w:r>
      <w:r w:rsidRPr="00600BAE">
        <w:rPr>
          <w:rFonts w:cs="Arial"/>
          <w:bCs/>
          <w:szCs w:val="20"/>
        </w:rPr>
        <w:t>dotação</w:t>
      </w:r>
      <w:r w:rsidRPr="00600BAE">
        <w:rPr>
          <w:rFonts w:cs="Arial"/>
          <w:szCs w:val="20"/>
        </w:rPr>
        <w:t xml:space="preserve"> orçamentária da contratação, exceto se for SRP.)</w:t>
      </w:r>
    </w:p>
    <w:p w14:paraId="11CA27D7" w14:textId="77777777" w:rsidR="00677F21" w:rsidRPr="00600BAE" w:rsidRDefault="00677F21" w:rsidP="00677F21">
      <w:pPr>
        <w:spacing w:before="120" w:after="120" w:line="276" w:lineRule="auto"/>
        <w:jc w:val="both"/>
        <w:rPr>
          <w:rFonts w:cs="Arial"/>
          <w:szCs w:val="20"/>
        </w:rPr>
      </w:pPr>
    </w:p>
    <w:p w14:paraId="13670EF1" w14:textId="77777777" w:rsidR="00677F21" w:rsidRPr="00600BAE" w:rsidRDefault="00677F21" w:rsidP="00677F21">
      <w:pPr>
        <w:spacing w:before="120" w:after="120" w:line="276" w:lineRule="auto"/>
        <w:ind w:left="425"/>
        <w:jc w:val="both"/>
        <w:rPr>
          <w:rFonts w:cs="Arial"/>
          <w:i/>
          <w:szCs w:val="20"/>
        </w:rPr>
      </w:pPr>
    </w:p>
    <w:p w14:paraId="73B4F0FD" w14:textId="77777777" w:rsidR="00677F21" w:rsidRPr="00600BAE" w:rsidRDefault="00677F21" w:rsidP="00677F21">
      <w:pPr>
        <w:spacing w:after="360"/>
        <w:ind w:left="360"/>
        <w:rPr>
          <w:rFonts w:cs="Arial"/>
          <w:szCs w:val="20"/>
        </w:rPr>
      </w:pPr>
      <w:r w:rsidRPr="00600BAE">
        <w:rPr>
          <w:rFonts w:cs="Arial"/>
          <w:i/>
          <w:color w:val="FF0000"/>
          <w:szCs w:val="20"/>
        </w:rPr>
        <w:t>Município de</w:t>
      </w:r>
      <w:r w:rsidRPr="00600BAE">
        <w:rPr>
          <w:rFonts w:cs="Arial"/>
          <w:bCs/>
          <w:color w:val="FF0000"/>
          <w:szCs w:val="20"/>
        </w:rPr>
        <w:t xml:space="preserve"> ........</w:t>
      </w:r>
      <w:r w:rsidRPr="00600BAE">
        <w:rPr>
          <w:rFonts w:cs="Arial"/>
          <w:szCs w:val="20"/>
        </w:rPr>
        <w:t xml:space="preserve">, </w:t>
      </w:r>
      <w:r w:rsidRPr="00600BAE">
        <w:rPr>
          <w:rFonts w:cs="Arial"/>
          <w:color w:val="FF0000"/>
          <w:szCs w:val="20"/>
        </w:rPr>
        <w:t>.......</w:t>
      </w:r>
      <w:r w:rsidRPr="00600BAE">
        <w:rPr>
          <w:rFonts w:cs="Arial"/>
          <w:szCs w:val="20"/>
        </w:rPr>
        <w:t xml:space="preserve"> </w:t>
      </w:r>
      <w:proofErr w:type="gramStart"/>
      <w:r w:rsidRPr="00600BAE">
        <w:rPr>
          <w:rFonts w:cs="Arial"/>
          <w:szCs w:val="20"/>
        </w:rPr>
        <w:t>de</w:t>
      </w:r>
      <w:proofErr w:type="gramEnd"/>
      <w:r w:rsidRPr="00600BAE">
        <w:rPr>
          <w:rFonts w:cs="Arial"/>
          <w:szCs w:val="20"/>
        </w:rPr>
        <w:t xml:space="preserve"> </w:t>
      </w:r>
      <w:r w:rsidRPr="00600BAE">
        <w:rPr>
          <w:rFonts w:cs="Arial"/>
          <w:color w:val="FF0000"/>
          <w:szCs w:val="20"/>
        </w:rPr>
        <w:t>.........</w:t>
      </w:r>
      <w:r w:rsidRPr="00600BAE">
        <w:rPr>
          <w:rFonts w:cs="Arial"/>
          <w:szCs w:val="20"/>
        </w:rPr>
        <w:t xml:space="preserve"> de </w:t>
      </w:r>
      <w:r w:rsidRPr="00600BAE">
        <w:rPr>
          <w:rFonts w:cs="Arial"/>
          <w:color w:val="FF0000"/>
          <w:szCs w:val="20"/>
        </w:rPr>
        <w:t xml:space="preserve">.......... </w:t>
      </w:r>
    </w:p>
    <w:p w14:paraId="7F8E1803" w14:textId="77777777" w:rsidR="00677F21" w:rsidRPr="00600BAE" w:rsidRDefault="00677F21" w:rsidP="00677F21">
      <w:pPr>
        <w:spacing w:after="360"/>
        <w:ind w:left="360"/>
        <w:rPr>
          <w:rFonts w:cs="Arial"/>
          <w:szCs w:val="20"/>
        </w:rPr>
      </w:pPr>
      <w:r w:rsidRPr="00600BAE">
        <w:rPr>
          <w:rFonts w:cs="Arial"/>
          <w:szCs w:val="20"/>
        </w:rPr>
        <w:t>__________________________________</w:t>
      </w:r>
    </w:p>
    <w:p w14:paraId="48FA20D7" w14:textId="6AE231B0" w:rsidR="00677F21" w:rsidRPr="00600BAE" w:rsidRDefault="00677F21" w:rsidP="005526C2">
      <w:pPr>
        <w:spacing w:after="360"/>
        <w:ind w:left="360"/>
        <w:rPr>
          <w:rFonts w:cs="Arial"/>
          <w:szCs w:val="20"/>
        </w:rPr>
      </w:pPr>
      <w:r w:rsidRPr="00600BAE">
        <w:rPr>
          <w:rFonts w:cs="Arial"/>
          <w:szCs w:val="20"/>
        </w:rPr>
        <w:t>Identificação e assinatura do servidor (ou equipe) responsável</w:t>
      </w:r>
    </w:p>
    <w:p w14:paraId="014D2043" w14:textId="77777777" w:rsidR="00677F21" w:rsidRPr="00600BAE" w:rsidRDefault="00677F21" w:rsidP="00677F21">
      <w:pPr>
        <w:pStyle w:val="PargrafodaLista"/>
        <w:spacing w:before="120" w:after="120" w:line="276" w:lineRule="auto"/>
        <w:ind w:left="360" w:right="-30"/>
        <w:jc w:val="both"/>
        <w:rPr>
          <w:rFonts w:cs="Arial"/>
          <w:b/>
          <w:bCs/>
          <w:szCs w:val="20"/>
        </w:rPr>
      </w:pPr>
    </w:p>
    <w:p w14:paraId="5BBFF555" w14:textId="47C56619" w:rsidR="00677F21" w:rsidRPr="00600BAE" w:rsidRDefault="00677F21" w:rsidP="006C05F6">
      <w:pPr>
        <w:pStyle w:val="PargrafodaLista"/>
        <w:numPr>
          <w:ilvl w:val="0"/>
          <w:numId w:val="5"/>
        </w:numPr>
        <w:spacing w:before="120" w:after="120" w:line="276" w:lineRule="auto"/>
        <w:ind w:right="-30"/>
        <w:jc w:val="both"/>
        <w:rPr>
          <w:rFonts w:cs="Arial"/>
          <w:b/>
          <w:bCs/>
          <w:szCs w:val="20"/>
        </w:rPr>
      </w:pPr>
      <w:r w:rsidRPr="00600BAE">
        <w:rPr>
          <w:rFonts w:cs="Arial"/>
          <w:b/>
          <w:szCs w:val="20"/>
        </w:rPr>
        <w:t xml:space="preserve">INÍCIO DA EXECUÇÃO DOS SERVIÇOS </w:t>
      </w:r>
    </w:p>
    <w:p w14:paraId="6E33925C" w14:textId="77777777" w:rsidR="00677F21" w:rsidRPr="00600BAE" w:rsidRDefault="00677F21" w:rsidP="00677F21">
      <w:pPr>
        <w:pStyle w:val="Citao"/>
        <w:rPr>
          <w:rFonts w:cs="Arial"/>
          <w:szCs w:val="20"/>
        </w:rPr>
      </w:pPr>
      <w:r w:rsidRPr="00600BAE">
        <w:rPr>
          <w:rFonts w:cs="Arial"/>
          <w:b/>
          <w:szCs w:val="20"/>
        </w:rPr>
        <w:t>Nota explicativa</w:t>
      </w:r>
      <w:r w:rsidRPr="00600BAE">
        <w:rPr>
          <w:rFonts w:cs="Arial"/>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82B8B9" w14:textId="77777777" w:rsidR="00677F21" w:rsidRPr="00600BAE" w:rsidRDefault="00677F21" w:rsidP="006C05F6">
      <w:pPr>
        <w:numPr>
          <w:ilvl w:val="1"/>
          <w:numId w:val="5"/>
        </w:numPr>
        <w:spacing w:before="120" w:after="120" w:line="276" w:lineRule="auto"/>
        <w:jc w:val="both"/>
        <w:rPr>
          <w:rFonts w:cs="Arial"/>
          <w:color w:val="000000"/>
          <w:szCs w:val="20"/>
        </w:rPr>
      </w:pPr>
      <w:r w:rsidRPr="00600BAE">
        <w:rPr>
          <w:rFonts w:cs="Arial"/>
          <w:color w:val="000000"/>
          <w:szCs w:val="20"/>
        </w:rPr>
        <w:t xml:space="preserve">A execução dos serviços será iniciada </w:t>
      </w:r>
      <w:r w:rsidRPr="00600BAE">
        <w:rPr>
          <w:rFonts w:cs="Arial"/>
          <w:color w:val="FF0000"/>
          <w:szCs w:val="20"/>
        </w:rPr>
        <w:t>................................. (indicar a data ou evento para o início dos serviços)</w:t>
      </w:r>
      <w:r w:rsidRPr="00600BAE">
        <w:rPr>
          <w:rFonts w:cs="Arial"/>
          <w:color w:val="000000"/>
          <w:szCs w:val="20"/>
        </w:rPr>
        <w:t>, na forma que segue:</w:t>
      </w:r>
    </w:p>
    <w:p w14:paraId="70F58139" w14:textId="77777777" w:rsidR="00677F21" w:rsidRPr="00600BAE" w:rsidRDefault="00677F21" w:rsidP="006C05F6">
      <w:pPr>
        <w:pStyle w:val="PargrafodaLista"/>
        <w:numPr>
          <w:ilvl w:val="2"/>
          <w:numId w:val="5"/>
        </w:numPr>
        <w:spacing w:before="120" w:after="120" w:line="276" w:lineRule="auto"/>
        <w:contextualSpacing w:val="0"/>
        <w:jc w:val="both"/>
        <w:rPr>
          <w:rFonts w:cs="Arial"/>
          <w:i/>
          <w:color w:val="FF0000"/>
          <w:szCs w:val="20"/>
        </w:rPr>
      </w:pPr>
      <w:r w:rsidRPr="00600BAE">
        <w:rPr>
          <w:rFonts w:cs="Arial"/>
          <w:i/>
          <w:color w:val="FF0000"/>
          <w:szCs w:val="20"/>
        </w:rPr>
        <w:t>.......</w:t>
      </w:r>
    </w:p>
    <w:p w14:paraId="156B56C1" w14:textId="77777777" w:rsidR="00677F21" w:rsidRPr="00600BAE" w:rsidRDefault="00677F21" w:rsidP="00677F21">
      <w:pPr>
        <w:spacing w:before="120" w:after="120" w:line="276" w:lineRule="auto"/>
        <w:ind w:left="1134"/>
        <w:jc w:val="both"/>
        <w:rPr>
          <w:rFonts w:cs="Arial"/>
          <w:i/>
          <w:color w:val="FF0000"/>
          <w:szCs w:val="20"/>
        </w:rPr>
      </w:pPr>
    </w:p>
    <w:p w14:paraId="51EBE515" w14:textId="77777777" w:rsidR="00677F21" w:rsidRPr="00600BAE" w:rsidRDefault="00677F21" w:rsidP="006C05F6">
      <w:pPr>
        <w:numPr>
          <w:ilvl w:val="1"/>
          <w:numId w:val="5"/>
        </w:numPr>
        <w:spacing w:before="120" w:after="120" w:line="276" w:lineRule="auto"/>
        <w:jc w:val="both"/>
        <w:rPr>
          <w:rFonts w:cs="Arial"/>
          <w:color w:val="FF0000"/>
          <w:szCs w:val="20"/>
        </w:rPr>
      </w:pPr>
      <w:r w:rsidRPr="00600BAE">
        <w:rPr>
          <w:rFonts w:cs="Arial"/>
          <w:color w:val="FF0000"/>
          <w:szCs w:val="20"/>
        </w:rPr>
        <w:t>O prazo de execução dos serviços será de ........... (</w:t>
      </w:r>
      <w:proofErr w:type="gramStart"/>
      <w:r w:rsidRPr="00600BAE">
        <w:rPr>
          <w:rFonts w:cs="Arial"/>
          <w:color w:val="FF0000"/>
          <w:szCs w:val="20"/>
        </w:rPr>
        <w:t>indicar</w:t>
      </w:r>
      <w:proofErr w:type="gramEnd"/>
      <w:r w:rsidRPr="00600BAE">
        <w:rPr>
          <w:rFonts w:cs="Arial"/>
          <w:color w:val="FF0000"/>
          <w:szCs w:val="20"/>
        </w:rPr>
        <w:t xml:space="preserve"> o período de tempo previsto para a conclusão dos serviços), com início ................................. (indicar a data ou evento para o início dos serviços), e seguirá o seguinte cronograma:</w:t>
      </w:r>
    </w:p>
    <w:p w14:paraId="61C02E98"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24C86080"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362ADBD4"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600BAE">
        <w:rPr>
          <w:rFonts w:cs="Arial"/>
          <w:b/>
          <w:i/>
          <w:iCs/>
          <w:szCs w:val="20"/>
        </w:rPr>
        <w:t>Nota explicativa</w:t>
      </w:r>
      <w:r w:rsidRPr="00600BAE">
        <w:rPr>
          <w:rFonts w:cs="Arial"/>
          <w:i/>
          <w:iCs/>
          <w:szCs w:val="20"/>
        </w:rPr>
        <w:t>: Esta última redação é sugerida para a hipótese de haver cronograma físico-financeiro para a execução dos serviços.</w:t>
      </w:r>
    </w:p>
    <w:p w14:paraId="254018E0" w14:textId="77777777" w:rsidR="00677F21" w:rsidRPr="00600BAE" w:rsidRDefault="00677F21" w:rsidP="00677F21">
      <w:pPr>
        <w:rPr>
          <w:rFonts w:cs="Arial"/>
          <w:szCs w:val="20"/>
        </w:rPr>
      </w:pPr>
    </w:p>
    <w:p w14:paraId="27072072" w14:textId="77777777" w:rsidR="00677F21" w:rsidRPr="00600BAE" w:rsidRDefault="00677F21" w:rsidP="00677F21">
      <w:pPr>
        <w:rPr>
          <w:rFonts w:cs="Arial"/>
          <w:szCs w:val="20"/>
        </w:rPr>
      </w:pPr>
    </w:p>
    <w:p w14:paraId="57746B70" w14:textId="77777777" w:rsidR="00677F21" w:rsidRPr="00600BAE" w:rsidRDefault="00677F21" w:rsidP="00677F21">
      <w:pPr>
        <w:pStyle w:val="Citao"/>
        <w:rPr>
          <w:rFonts w:cs="Arial"/>
          <w:color w:val="auto"/>
          <w:szCs w:val="20"/>
        </w:rPr>
      </w:pPr>
      <w:r w:rsidRPr="00600BAE">
        <w:rPr>
          <w:rFonts w:cs="Arial"/>
          <w:b/>
          <w:color w:val="auto"/>
          <w:szCs w:val="20"/>
        </w:rPr>
        <w:t>Nota Explicativa</w:t>
      </w:r>
      <w:r w:rsidRPr="00600BAE">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284A801B" w14:textId="77777777" w:rsidR="00677F21" w:rsidRPr="00600BAE" w:rsidRDefault="00677F21" w:rsidP="00677F21">
      <w:pPr>
        <w:pStyle w:val="Citao"/>
        <w:rPr>
          <w:rFonts w:cs="Arial"/>
          <w:color w:val="auto"/>
          <w:szCs w:val="20"/>
          <w:lang w:val="pt-BR"/>
        </w:rPr>
      </w:pPr>
      <w:r w:rsidRPr="00600BAE">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600BAE">
        <w:rPr>
          <w:rFonts w:cs="Arial"/>
          <w:color w:val="auto"/>
          <w:szCs w:val="20"/>
          <w:lang w:val="pt-BR"/>
        </w:rPr>
        <w:t>.</w:t>
      </w:r>
    </w:p>
    <w:p w14:paraId="4D214C2C" w14:textId="77777777" w:rsidR="00677F21" w:rsidRPr="00600BAE" w:rsidRDefault="00677F21" w:rsidP="00677F21">
      <w:pPr>
        <w:pStyle w:val="Citao"/>
        <w:rPr>
          <w:rFonts w:cs="Arial"/>
          <w:color w:val="auto"/>
          <w:szCs w:val="20"/>
          <w:u w:val="single"/>
          <w:lang w:val="pt-BR"/>
        </w:rPr>
      </w:pPr>
      <w:r w:rsidRPr="00600BAE">
        <w:rPr>
          <w:rFonts w:cs="Arial"/>
          <w:color w:val="auto"/>
          <w:szCs w:val="20"/>
          <w:u w:val="single"/>
          <w:lang w:val="pt-BR"/>
        </w:rPr>
        <w:t xml:space="preserve">Sendo o </w:t>
      </w:r>
      <w:r w:rsidRPr="00600BAE">
        <w:rPr>
          <w:rFonts w:cs="Arial"/>
          <w:color w:val="auto"/>
          <w:szCs w:val="20"/>
          <w:u w:val="single"/>
        </w:rPr>
        <w:t xml:space="preserve">prazo de execução o tempo que a contratada tem para executar o objeto, deve, </w:t>
      </w:r>
      <w:r w:rsidRPr="00600BAE">
        <w:rPr>
          <w:rFonts w:cs="Arial"/>
          <w:color w:val="auto"/>
          <w:szCs w:val="20"/>
          <w:u w:val="single"/>
          <w:lang w:val="pt-BR"/>
        </w:rPr>
        <w:t>necessariamente</w:t>
      </w:r>
      <w:r w:rsidRPr="00600BAE">
        <w:rPr>
          <w:rFonts w:cs="Arial"/>
          <w:color w:val="auto"/>
          <w:szCs w:val="20"/>
          <w:u w:val="single"/>
        </w:rPr>
        <w:t>, estar abrangido no prazo de vigência. Assim, não poder</w:t>
      </w:r>
      <w:r w:rsidRPr="00600BAE">
        <w:rPr>
          <w:rFonts w:cs="Arial"/>
          <w:color w:val="auto"/>
          <w:szCs w:val="20"/>
          <w:u w:val="single"/>
          <w:lang w:val="pt-BR"/>
        </w:rPr>
        <w:t xml:space="preserve">á </w:t>
      </w:r>
      <w:r w:rsidRPr="00600BAE">
        <w:rPr>
          <w:rFonts w:cs="Arial"/>
          <w:color w:val="auto"/>
          <w:szCs w:val="20"/>
          <w:u w:val="single"/>
        </w:rPr>
        <w:t xml:space="preserve">ser previsto para a execução termo inicial anterior ao </w:t>
      </w:r>
      <w:r w:rsidRPr="00600BAE">
        <w:rPr>
          <w:rFonts w:cs="Arial"/>
          <w:color w:val="auto"/>
          <w:szCs w:val="20"/>
          <w:u w:val="single"/>
          <w:lang w:val="pt-BR"/>
        </w:rPr>
        <w:t xml:space="preserve">termo de </w:t>
      </w:r>
      <w:r w:rsidRPr="00600BAE">
        <w:rPr>
          <w:rFonts w:cs="Arial"/>
          <w:color w:val="auto"/>
          <w:szCs w:val="20"/>
          <w:u w:val="single"/>
        </w:rPr>
        <w:t>início da vigência contratual, nem tampouco prazo superior ao prazo de vigência estabelecido no edital e no contrato (registrando-se ser recomend</w:t>
      </w:r>
      <w:r w:rsidRPr="00600BAE">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600BAE">
        <w:rPr>
          <w:rFonts w:cs="Arial"/>
          <w:color w:val="auto"/>
          <w:szCs w:val="20"/>
          <w:lang w:val="pt-BR"/>
        </w:rPr>
        <w:t>).</w:t>
      </w:r>
    </w:p>
    <w:p w14:paraId="11740EF3" w14:textId="77777777" w:rsidR="00677F21" w:rsidRPr="00600BAE" w:rsidRDefault="00677F21" w:rsidP="00677F21">
      <w:pPr>
        <w:pStyle w:val="Citao"/>
        <w:rPr>
          <w:rFonts w:cs="Arial"/>
          <w:color w:val="auto"/>
          <w:szCs w:val="20"/>
        </w:rPr>
      </w:pPr>
      <w:r w:rsidRPr="00600BAE">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2C6E4763"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14:paraId="4CA36134" w14:textId="77777777" w:rsidR="009439A2" w:rsidRPr="00600BAE" w:rsidRDefault="009439A2" w:rsidP="009439A2">
      <w:pPr>
        <w:spacing w:before="120" w:after="120" w:line="276" w:lineRule="auto"/>
        <w:ind w:right="-30"/>
        <w:jc w:val="both"/>
        <w:rPr>
          <w:rFonts w:cs="Arial"/>
          <w:b/>
          <w:bCs/>
          <w:szCs w:val="20"/>
        </w:rPr>
      </w:pPr>
    </w:p>
    <w:p w14:paraId="746F1334" w14:textId="042BA0F8" w:rsidR="00A22DCF" w:rsidRPr="00600BAE" w:rsidRDefault="00AC2E11" w:rsidP="006E3DF1">
      <w:pPr>
        <w:pStyle w:val="citao2"/>
        <w:pBdr>
          <w:bottom w:val="single" w:sz="4" w:space="0" w:color="1F497D"/>
        </w:pBdr>
        <w:rPr>
          <w:rFonts w:cs="Arial"/>
        </w:rPr>
      </w:pPr>
      <w:r w:rsidRPr="00600BAE">
        <w:rPr>
          <w:rFonts w:cs="Arial"/>
          <w:b/>
        </w:rPr>
        <w:t>Nota explicativa</w:t>
      </w:r>
      <w:r w:rsidRPr="00600BAE">
        <w:rPr>
          <w:rFonts w:cs="Arial"/>
        </w:rPr>
        <w:t>: O Termo de Referência deverá ser devidamente aprovado pelo ordenador de despesas ou outra autoridade competente</w:t>
      </w:r>
      <w:r w:rsidR="00381881">
        <w:rPr>
          <w:rFonts w:cs="Arial"/>
        </w:rPr>
        <w:t>, por meio de despacho motivado</w:t>
      </w:r>
      <w:r w:rsidR="00381881" w:rsidRPr="00600BAE">
        <w:rPr>
          <w:rFonts w:cs="Arial"/>
        </w:rPr>
        <w:t xml:space="preserve"> </w:t>
      </w:r>
      <w:r w:rsidRPr="00600BAE">
        <w:rPr>
          <w:rFonts w:cs="Arial"/>
        </w:rPr>
        <w:t>, indicando os elementos técnicos fundamentais que o apoiam, bem como quanto aos elementos contidos no orçamento estimativo e no cronograma físico-financeiro de desembolso, se for o caso.</w:t>
      </w:r>
    </w:p>
    <w:sectPr w:rsidR="00A22DCF" w:rsidRPr="00600BAE" w:rsidSect="00AC2E11">
      <w:headerReference w:type="default" r:id="rId13"/>
      <w:footerReference w:type="default" r:id="rId14"/>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A63F9" w16cid:durableId="1FC566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AA64" w14:textId="77777777" w:rsidR="00E80B7F" w:rsidRDefault="00E80B7F">
      <w:r>
        <w:separator/>
      </w:r>
    </w:p>
  </w:endnote>
  <w:endnote w:type="continuationSeparator" w:id="0">
    <w:p w14:paraId="78E64A7E" w14:textId="77777777" w:rsidR="00E80B7F" w:rsidRDefault="00E80B7F">
      <w:r>
        <w:continuationSeparator/>
      </w:r>
    </w:p>
  </w:endnote>
  <w:endnote w:type="continuationNotice" w:id="1">
    <w:p w14:paraId="59C1726E" w14:textId="77777777" w:rsidR="00E80B7F" w:rsidRDefault="00E8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B80947" w:rsidRPr="000D390A" w:rsidRDefault="00B80947"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B80947" w:rsidRPr="00025B38" w:rsidRDefault="00B80947"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4B8B50" w:rsidR="00B80947" w:rsidRDefault="00B80947"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proofErr w:type="spellStart"/>
    <w:r>
      <w:rPr>
        <w:sz w:val="12"/>
        <w:szCs w:val="12"/>
      </w:rPr>
      <w:t>Contínuados</w:t>
    </w:r>
    <w:proofErr w:type="spellEnd"/>
  </w:p>
  <w:p w14:paraId="21B2D27D" w14:textId="2C2FEDA3" w:rsidR="00B80947" w:rsidRPr="00DB64EF" w:rsidRDefault="00B80947">
    <w:pPr>
      <w:pStyle w:val="Rodap"/>
      <w:rPr>
        <w:sz w:val="12"/>
        <w:szCs w:val="12"/>
      </w:rPr>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7771" w14:textId="77777777" w:rsidR="00E80B7F" w:rsidRDefault="00E80B7F">
      <w:r>
        <w:separator/>
      </w:r>
    </w:p>
  </w:footnote>
  <w:footnote w:type="continuationSeparator" w:id="0">
    <w:p w14:paraId="0E5C6356" w14:textId="77777777" w:rsidR="00E80B7F" w:rsidRDefault="00E80B7F">
      <w:r>
        <w:continuationSeparator/>
      </w:r>
    </w:p>
  </w:footnote>
  <w:footnote w:type="continuationNotice" w:id="1">
    <w:p w14:paraId="1B919867" w14:textId="77777777" w:rsidR="00E80B7F" w:rsidRDefault="00E80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38B3" w14:textId="0FFF4039" w:rsidR="00AF79D5" w:rsidRPr="00A62F52" w:rsidRDefault="002317D6" w:rsidP="00AF79D5">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1312" behindDoc="0" locked="0" layoutInCell="1" allowOverlap="1" wp14:anchorId="63531F04" wp14:editId="4D126F10">
              <wp:simplePos x="0" y="0"/>
              <wp:positionH relativeFrom="margin">
                <wp:align>right</wp:align>
              </wp:positionH>
              <wp:positionV relativeFrom="paragraph">
                <wp:posOffset>-173990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D0F5D" w14:textId="77777777" w:rsidR="002317D6" w:rsidRPr="00307C8C" w:rsidRDefault="002317D6" w:rsidP="002317D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31F04" id="_x0000_t202" coordsize="21600,21600" o:spt="202" path="m,l,21600r21600,l21600,xe">
              <v:stroke joinstyle="miter"/>
              <v:path gradientshapeok="t" o:connecttype="rect"/>
            </v:shapetype>
            <v:shape id="Caixa de texto 358" o:spid="_x0000_s1026" type="#_x0000_t202" style="position:absolute;left:0;text-align:left;margin-left:22.3pt;margin-top:-13.7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" stroked="f">
              <v:textbox>
                <w:txbxContent>
                  <w:p w14:paraId="0CAD0F5D" w14:textId="77777777" w:rsidR="002317D6" w:rsidRPr="00307C8C" w:rsidRDefault="002317D6" w:rsidP="002317D6">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AF79D5">
      <w:rPr>
        <w:noProof/>
      </w:rPr>
      <w:drawing>
        <wp:anchor distT="0" distB="0" distL="114300" distR="114300" simplePos="0" relativeHeight="251659264" behindDoc="1" locked="0" layoutInCell="1" allowOverlap="1" wp14:anchorId="10AF5DEE" wp14:editId="32B33579">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9D5">
      <w:rPr>
        <w:rFonts w:ascii="Spranq eco sans" w:hAnsi="Spranq eco sans"/>
        <w:b/>
        <w:sz w:val="16"/>
        <w:szCs w:val="16"/>
      </w:rPr>
      <w:tab/>
    </w:r>
    <w:r w:rsidR="00AF79D5" w:rsidRPr="00A62F52">
      <w:rPr>
        <w:b/>
        <w:sz w:val="16"/>
        <w:szCs w:val="16"/>
      </w:rPr>
      <w:t>MINISTÉRIO DA EDUCAÇÃO</w:t>
    </w:r>
  </w:p>
  <w:p w14:paraId="70E51A4B" w14:textId="77777777" w:rsidR="00AF79D5" w:rsidRPr="00A62F52" w:rsidRDefault="00AF79D5" w:rsidP="00AF79D5">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202EA556" w14:textId="5E5F8AE4" w:rsidR="00AF79D5" w:rsidRPr="00A62F52" w:rsidRDefault="00AF79D5" w:rsidP="00AF79D5">
    <w:pPr>
      <w:tabs>
        <w:tab w:val="left" w:pos="1701"/>
        <w:tab w:val="right" w:pos="2410"/>
        <w:tab w:val="center" w:pos="4252"/>
        <w:tab w:val="right" w:pos="8504"/>
      </w:tabs>
      <w:spacing w:after="120"/>
      <w:ind w:left="1418" w:hanging="1418"/>
      <w:rPr>
        <w:b/>
        <w:sz w:val="16"/>
        <w:szCs w:val="16"/>
      </w:rPr>
    </w:pPr>
    <w:r w:rsidRPr="00A62F52">
      <w:rPr>
        <w:b/>
        <w:sz w:val="16"/>
        <w:szCs w:val="16"/>
      </w:rPr>
      <w:tab/>
      <w:t>PRÓ-REITORIA DE</w:t>
    </w:r>
    <w:r w:rsidR="002317D6">
      <w:rPr>
        <w:b/>
        <w:sz w:val="16"/>
        <w:szCs w:val="16"/>
      </w:rPr>
      <w:t xml:space="preserve"> </w:t>
    </w:r>
    <w:r w:rsidR="002317D6" w:rsidRPr="00A62F52">
      <w:rPr>
        <w:b/>
        <w:sz w:val="16"/>
        <w:szCs w:val="16"/>
      </w:rPr>
      <w:t>PLANEJAMENTO</w:t>
    </w:r>
    <w:r w:rsidR="002317D6">
      <w:rPr>
        <w:b/>
        <w:sz w:val="16"/>
        <w:szCs w:val="16"/>
      </w:rPr>
      <w:t xml:space="preserve"> E ADMINISTRAÇÃO</w:t>
    </w:r>
  </w:p>
  <w:p w14:paraId="388991E9" w14:textId="77777777" w:rsidR="00AF79D5" w:rsidRPr="00A62F52" w:rsidRDefault="00AF79D5" w:rsidP="00AF79D5">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4312AD6" w14:textId="77777777" w:rsidR="00AF79D5" w:rsidRDefault="00AF79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0AA23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5"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28"/>
  </w:num>
  <w:num w:numId="4">
    <w:abstractNumId w:val="11"/>
  </w:num>
  <w:num w:numId="5">
    <w:abstractNumId w:val="33"/>
  </w:num>
  <w:num w:numId="6">
    <w:abstractNumId w:val="21"/>
  </w:num>
  <w:num w:numId="7">
    <w:abstractNumId w:val="17"/>
  </w:num>
  <w:num w:numId="8">
    <w:abstractNumId w:val="10"/>
  </w:num>
  <w:num w:numId="9">
    <w:abstractNumId w:val="25"/>
  </w:num>
  <w:num w:numId="10">
    <w:abstractNumId w:val="14"/>
  </w:num>
  <w:num w:numId="11">
    <w:abstractNumId w:val="13"/>
  </w:num>
  <w:num w:numId="12">
    <w:abstractNumId w:val="22"/>
  </w:num>
  <w:num w:numId="13">
    <w:abstractNumId w:val="7"/>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2"/>
  </w:num>
  <w:num w:numId="22">
    <w:abstractNumId w:val="12"/>
  </w:num>
  <w:num w:numId="23">
    <w:abstractNumId w:val="9"/>
  </w:num>
  <w:num w:numId="24">
    <w:abstractNumId w:val="1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31"/>
  </w:num>
  <w:num w:numId="42">
    <w:abstractNumId w:val="23"/>
  </w:num>
  <w:num w:numId="43">
    <w:abstractNumId w:val="29"/>
  </w:num>
  <w:num w:numId="44">
    <w:abstractNumId w:val="18"/>
  </w:num>
  <w:num w:numId="45">
    <w:abstractNumId w:val="20"/>
  </w:num>
  <w:num w:numId="46">
    <w:abstractNumId w:val="8"/>
  </w:num>
  <w:num w:numId="47">
    <w:abstractNumId w:val="4"/>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7D6"/>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BC"/>
    <w:rsid w:val="00AE3A63"/>
    <w:rsid w:val="00AE4552"/>
    <w:rsid w:val="00AE5435"/>
    <w:rsid w:val="00AE6315"/>
    <w:rsid w:val="00AF1C9A"/>
    <w:rsid w:val="00AF359F"/>
    <w:rsid w:val="00AF3ABE"/>
    <w:rsid w:val="00AF67D3"/>
    <w:rsid w:val="00AF6959"/>
    <w:rsid w:val="00AF778C"/>
    <w:rsid w:val="00AF79D5"/>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52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18FD"/>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52c93ea8-e2de-466c-b401-d7fabeb9490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A0C99-F79E-4B98-9F70-2CDF6D43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37</Pages>
  <Words>17146</Words>
  <Characters>95313</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5</cp:revision>
  <cp:lastPrinted>2017-09-20T11:39:00Z</cp:lastPrinted>
  <dcterms:created xsi:type="dcterms:W3CDTF">2020-01-28T13:41:00Z</dcterms:created>
  <dcterms:modified xsi:type="dcterms:W3CDTF">2020-03-10T19:27:00Z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