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425"/>
        <w:gridCol w:w="1005"/>
        <w:gridCol w:w="556"/>
        <w:gridCol w:w="1699"/>
        <w:gridCol w:w="567"/>
        <w:gridCol w:w="284"/>
        <w:gridCol w:w="2126"/>
      </w:tblGrid>
      <w:tr w:rsidR="00021651" w:rsidRPr="00756C13" w:rsidTr="00524EE6">
        <w:trPr>
          <w:trHeight w:val="283"/>
        </w:trPr>
        <w:tc>
          <w:tcPr>
            <w:tcW w:w="9351" w:type="dxa"/>
            <w:gridSpan w:val="8"/>
            <w:shd w:val="clear" w:color="auto" w:fill="32A041"/>
            <w:vAlign w:val="center"/>
          </w:tcPr>
          <w:p w:rsidR="00021651" w:rsidRPr="00756C13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56C1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1D4F55">
        <w:trPr>
          <w:trHeight w:val="724"/>
        </w:trPr>
        <w:tc>
          <w:tcPr>
            <w:tcW w:w="6941" w:type="dxa"/>
            <w:gridSpan w:val="6"/>
          </w:tcPr>
          <w:p w:rsidR="00021651" w:rsidRPr="005855F3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31.5pt;height:18pt" o:ole="">
                  <v:imagedata r:id="rId8" o:title=""/>
                </v:shape>
                <w:control r:id="rId9" w:name="TextBox1" w:shapeid="_x0000_i1075"/>
              </w:object>
            </w:r>
          </w:p>
        </w:tc>
        <w:tc>
          <w:tcPr>
            <w:tcW w:w="2410" w:type="dxa"/>
            <w:gridSpan w:val="2"/>
          </w:tcPr>
          <w:p w:rsidR="00021651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77" type="#_x0000_t75" style="width:105.75pt;height:18pt" o:ole="">
                  <v:imagedata r:id="rId10" o:title=""/>
                </v:shape>
                <w:control r:id="rId11" w:name="TextBox2" w:shapeid="_x0000_i1077"/>
              </w:object>
            </w:r>
          </w:p>
        </w:tc>
      </w:tr>
      <w:tr w:rsidR="001D4F55" w:rsidRPr="00D12FC5" w:rsidTr="001D4F55">
        <w:trPr>
          <w:trHeight w:val="734"/>
        </w:trPr>
        <w:tc>
          <w:tcPr>
            <w:tcW w:w="2689" w:type="dxa"/>
            <w:tcBorders>
              <w:bottom w:val="single" w:sz="4" w:space="0" w:color="auto"/>
            </w:tcBorders>
          </w:tcPr>
          <w:p w:rsidR="001D4F55" w:rsidRDefault="001D4F55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9" type="#_x0000_t75" style="width:118.5pt;height:18pt" o:ole="">
                  <v:imagedata r:id="rId12" o:title=""/>
                </v:shape>
                <w:control r:id="rId13" w:name="TextBox31" w:shapeid="_x0000_i1079"/>
              </w:objec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1D4F55" w:rsidRPr="00EA0A42" w:rsidRDefault="001D4F55" w:rsidP="001D4F55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 w:rsidR="00EA0A42" w:rsidRPr="00EA0A4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</w:t>
            </w:r>
            <w:r w:rsidR="00EA0A42">
              <w:rPr>
                <w:rFonts w:ascii="Spranq eco sans" w:hAnsi="Spranq eco sans"/>
                <w:sz w:val="16"/>
                <w:szCs w:val="18"/>
                <w:lang w:val="pt-BR"/>
              </w:rPr>
              <w:t>extenso)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1" type="#_x0000_t75" style="width:213pt;height:18pt" o:ole="">
                  <v:imagedata r:id="rId14" o:title=""/>
                </v:shape>
                <w:control r:id="rId15" w:name="TextBox3" w:shapeid="_x0000_i1081"/>
              </w:objec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F55" w:rsidRPr="00D12FC5" w:rsidRDefault="001D4F55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94.5pt;height:18pt" o:ole="">
                  <v:imagedata r:id="rId16" o:title=""/>
                </v:shape>
                <w:control r:id="rId17" w:name="TextBox4" w:shapeid="_x0000_i1083"/>
              </w:object>
            </w:r>
          </w:p>
        </w:tc>
      </w:tr>
      <w:tr w:rsidR="001D4F55" w:rsidRPr="00D12FC5" w:rsidTr="001D4F55">
        <w:trPr>
          <w:trHeight w:val="734"/>
        </w:trPr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:rsidR="001D4F55" w:rsidRDefault="001D4F55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CHEFIA IMEDIATA: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85" type="#_x0000_t75" style="width:222pt;height:18pt" o:ole="">
                  <v:imagedata r:id="rId18" o:title=""/>
                </v:shape>
                <w:control r:id="rId19" w:name="TextBox32" w:shapeid="_x0000_i1085"/>
              </w:objec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:rsidR="001D4F55" w:rsidRDefault="001D4F55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SETOR DA CHEFIA IMEDIATA: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87" type="#_x0000_t75" style="width:222pt;height:18pt" o:ole="">
                  <v:imagedata r:id="rId18" o:title=""/>
                </v:shape>
                <w:control r:id="rId20" w:name="TextBox33" w:shapeid="_x0000_i1087"/>
              </w:object>
            </w:r>
          </w:p>
        </w:tc>
      </w:tr>
      <w:tr w:rsidR="00524EE6" w:rsidRPr="00D12FC5" w:rsidTr="00524EE6">
        <w:trPr>
          <w:trHeight w:val="794"/>
        </w:trPr>
        <w:tc>
          <w:tcPr>
            <w:tcW w:w="4119" w:type="dxa"/>
            <w:gridSpan w:val="3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9" type="#_x0000_t75" style="width:191.25pt;height:18pt" o:ole="">
                  <v:imagedata r:id="rId21" o:title=""/>
                </v:shape>
                <w:control r:id="rId22" w:name="TextBox5" w:shapeid="_x0000_i1089"/>
              </w:object>
            </w:r>
          </w:p>
        </w:tc>
        <w:tc>
          <w:tcPr>
            <w:tcW w:w="2255" w:type="dxa"/>
            <w:gridSpan w:val="2"/>
            <w:tcBorders>
              <w:right w:val="nil"/>
            </w:tcBorders>
            <w:vAlign w:val="center"/>
          </w:tcPr>
          <w:p w:rsidR="00524EE6" w:rsidRPr="00C54C43" w:rsidRDefault="00524EE6" w:rsidP="00524EE6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   </w:t>
            </w:r>
            <w:r w:rsidRPr="005B2910">
              <w:rPr>
                <w:rFonts w:ascii="Spranq eco sans" w:hAnsi="Spranq eco sans"/>
                <w:b/>
                <w:szCs w:val="18"/>
              </w:rPr>
              <w:object w:dxaOrig="225" w:dyaOrig="225">
                <v:shape id="_x0000_i1091" type="#_x0000_t75" style="width:12.75pt;height:10.5pt" o:ole="">
                  <v:imagedata r:id="rId23" o:title=""/>
                </v:shape>
                <w:control r:id="rId24" w:name="CheckBox11" w:shapeid="_x0000_i1091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PROGRESSÃO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:rsidR="00524EE6" w:rsidRPr="00C54C43" w:rsidRDefault="00524EE6" w:rsidP="00524EE6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23" o:title=""/>
                </v:shape>
                <w:control r:id="rId25" w:name="CheckBox1" w:shapeid="_x0000_i1093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PROMOÇÃO</w:t>
            </w:r>
          </w:p>
        </w:tc>
      </w:tr>
      <w:tr w:rsidR="00524EE6" w:rsidRPr="005855F3" w:rsidTr="00524EE6">
        <w:trPr>
          <w:trHeight w:val="794"/>
        </w:trPr>
        <w:tc>
          <w:tcPr>
            <w:tcW w:w="3114" w:type="dxa"/>
            <w:gridSpan w:val="2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5" type="#_x0000_t75" style="width:142.5pt;height:18pt" o:ole="">
                  <v:imagedata r:id="rId26" o:title=""/>
                </v:shape>
                <w:control r:id="rId27" w:name="TextBox6" w:shapeid="_x0000_i1095"/>
              </w:object>
            </w:r>
          </w:p>
        </w:tc>
        <w:tc>
          <w:tcPr>
            <w:tcW w:w="3260" w:type="dxa"/>
            <w:gridSpan w:val="3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(atual)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147pt;height:18pt" o:ole="">
                  <v:imagedata r:id="rId28" o:title=""/>
                </v:shape>
                <w:control r:id="rId29" w:name="TextBox7" w:shapeid="_x0000_i1097"/>
              </w:object>
            </w:r>
          </w:p>
        </w:tc>
        <w:tc>
          <w:tcPr>
            <w:tcW w:w="2977" w:type="dxa"/>
            <w:gridSpan w:val="3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(novo)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9" type="#_x0000_t75" style="width:141.75pt;height:18pt" o:ole="">
                  <v:imagedata r:id="rId30" o:title=""/>
                </v:shape>
                <w:control r:id="rId31" w:name="TextBox8" w:shapeid="_x0000_i1099"/>
              </w:object>
            </w:r>
          </w:p>
        </w:tc>
      </w:tr>
      <w:tr w:rsidR="00524EE6" w:rsidRPr="00D12FC5" w:rsidTr="00524EE6">
        <w:trPr>
          <w:trHeight w:val="624"/>
        </w:trPr>
        <w:tc>
          <w:tcPr>
            <w:tcW w:w="9351" w:type="dxa"/>
            <w:gridSpan w:val="8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CURSO DE MAIOR ATUAÇÃO</w:t>
            </w:r>
          </w:p>
          <w:p w:rsidR="00524EE6" w:rsidRDefault="00524EE6" w:rsidP="00524EE6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1" type="#_x0000_t75" style="width:444.75pt;height:18pt" o:ole="">
                  <v:imagedata r:id="rId32" o:title=""/>
                </v:shape>
                <w:control r:id="rId33" w:name="TextBox9" w:shapeid="_x0000_i1101"/>
              </w:object>
            </w:r>
          </w:p>
        </w:tc>
      </w:tr>
      <w:tr w:rsidR="00524EE6" w:rsidRPr="00EC4867" w:rsidTr="00524EE6">
        <w:trPr>
          <w:trHeight w:val="567"/>
        </w:trPr>
        <w:tc>
          <w:tcPr>
            <w:tcW w:w="9351" w:type="dxa"/>
            <w:gridSpan w:val="8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524EE6" w:rsidRDefault="00524EE6" w:rsidP="00524EE6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3" type="#_x0000_t75" style="width:455.25pt;height:18pt" o:ole="">
                  <v:imagedata r:id="rId34" o:title=""/>
                </v:shape>
                <w:control r:id="rId35" w:name="TextBox10" w:shapeid="_x0000_i1103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94616</wp:posOffset>
                </wp:positionV>
                <wp:extent cx="5105400" cy="30480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F55" w:rsidRPr="00523BC1" w:rsidRDefault="001D4F55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</w:t>
                            </w: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em papel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devem ser apresentados ao Protocolo ou Unidade </w:t>
                            </w:r>
                            <w:proofErr w:type="spellStart"/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Protocolizadora</w:t>
                            </w:r>
                            <w:proofErr w:type="spellEnd"/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:rsidR="001D4F55" w:rsidRPr="003577E1" w:rsidRDefault="001D4F55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1D4F55" w:rsidRPr="00B54178" w:rsidRDefault="001D4F55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45pt;width:40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" strokecolor="white [3212]">
                <v:textbox>
                  <w:txbxContent>
                    <w:p w:rsidR="001D4F55" w:rsidRPr="00523BC1" w:rsidRDefault="001D4F55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</w:t>
                      </w: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em papel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devem ser apresentados ao Protocolo ou Unidade </w:t>
                      </w:r>
                      <w:proofErr w:type="spellStart"/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Protocolizadora</w:t>
                      </w:r>
                      <w:proofErr w:type="spellEnd"/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:rsidR="001D4F55" w:rsidRPr="003577E1" w:rsidRDefault="001D4F55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1D4F55" w:rsidRPr="00B54178" w:rsidRDefault="001D4F55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C318EF" w:rsidRPr="00335794" w:rsidRDefault="00C318EF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</w:p>
    <w:p w:rsidR="00335794" w:rsidRPr="00756C13" w:rsidRDefault="00335794" w:rsidP="00335794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  <w:r w:rsidRPr="00756C13">
        <w:rPr>
          <w:rFonts w:ascii="Spranq eco sans" w:hAnsi="Spranq eco sans"/>
          <w:b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35794" w:rsidRPr="00335794" w:rsidTr="00335794">
        <w:trPr>
          <w:trHeight w:val="283"/>
        </w:trPr>
        <w:tc>
          <w:tcPr>
            <w:tcW w:w="9338" w:type="dxa"/>
            <w:vAlign w:val="center"/>
          </w:tcPr>
          <w:p w:rsidR="00335794" w:rsidRDefault="00335794" w:rsidP="00335794">
            <w:pPr>
              <w:pStyle w:val="Corpodetexto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335794" w:rsidRPr="00335794" w:rsidRDefault="00145C8E" w:rsidP="00335794">
            <w:pPr>
              <w:pStyle w:val="Corpodetexto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Lei </w:t>
            </w:r>
            <w:r w:rsidR="008B460F">
              <w:rPr>
                <w:rFonts w:ascii="Spranq eco sans" w:hAnsi="Spranq eco sans"/>
                <w:sz w:val="16"/>
                <w:szCs w:val="16"/>
                <w:lang w:val="pt-BR"/>
              </w:rPr>
              <w:t>12.772/2012</w:t>
            </w:r>
          </w:p>
          <w:p w:rsidR="00335794" w:rsidRPr="00335794" w:rsidRDefault="00335794" w:rsidP="00335794">
            <w:pPr>
              <w:pStyle w:val="Corpodetexto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</w:tr>
    </w:tbl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Pr="00756C13" w:rsidRDefault="00AC5BE0" w:rsidP="00E970AD">
      <w:pPr>
        <w:pStyle w:val="Corpodetexto"/>
        <w:spacing w:before="4"/>
        <w:rPr>
          <w:rFonts w:ascii="Spranq eco sans" w:hAnsi="Spranq eco sans"/>
          <w:b/>
          <w:sz w:val="20"/>
          <w:szCs w:val="20"/>
          <w:lang w:val="pt-BR"/>
        </w:rPr>
      </w:pPr>
      <w:r w:rsidRPr="00756C13">
        <w:rPr>
          <w:rFonts w:ascii="Spranq eco sans" w:hAnsi="Spranq eco sans"/>
          <w:b/>
          <w:sz w:val="20"/>
          <w:szCs w:val="20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338"/>
      </w:tblGrid>
      <w:tr w:rsidR="00021651" w:rsidRPr="00906C7E" w:rsidTr="005B2910">
        <w:trPr>
          <w:trHeight w:val="567"/>
        </w:trPr>
        <w:tc>
          <w:tcPr>
            <w:tcW w:w="9338" w:type="dxa"/>
            <w:tcBorders>
              <w:bottom w:val="nil"/>
            </w:tcBorders>
            <w:shd w:val="clear" w:color="auto" w:fill="auto"/>
            <w:vAlign w:val="center"/>
          </w:tcPr>
          <w:p w:rsidR="00021651" w:rsidRPr="009620AB" w:rsidRDefault="00021651" w:rsidP="00EC4867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ATUANDO EM ATIVIDADES DE GESTÃO?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.75pt;height:10.5pt" o:ole="">
                  <v:imagedata r:id="rId23" o:title=""/>
                </v:shape>
                <w:control r:id="rId36" w:name="CheckBox12" w:shapeid="_x0000_i110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.75pt;height:10.5pt" o:ole="">
                  <v:imagedata r:id="rId23" o:title=""/>
                </v:shape>
                <w:control r:id="rId37" w:name="CheckBox13" w:shapeid="_x0000_i110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NÃO     </w:t>
            </w:r>
          </w:p>
        </w:tc>
      </w:tr>
      <w:tr w:rsidR="00EC4867" w:rsidRPr="00EC4867" w:rsidTr="005B2910">
        <w:trPr>
          <w:trHeight w:val="567"/>
        </w:trPr>
        <w:tc>
          <w:tcPr>
            <w:tcW w:w="9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4867" w:rsidRPr="009620AB" w:rsidRDefault="00EC4867" w:rsidP="00EF6621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109" type="#_x0000_t75" style="width:426.75pt;height:18pt" o:ole="">
                  <v:imagedata r:id="rId38" o:title=""/>
                </v:shape>
                <w:control r:id="rId39" w:name="TextBox11" w:shapeid="_x0000_i1109"/>
              </w:object>
            </w:r>
          </w:p>
        </w:tc>
      </w:tr>
      <w:tr w:rsidR="00021651" w:rsidRPr="00756C13" w:rsidTr="005B2910">
        <w:tc>
          <w:tcPr>
            <w:tcW w:w="9338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AFASTADO PARA CAPACITAÇÃO / QUALIFICAÇÃO?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23" o:title=""/>
                </v:shape>
                <w:control r:id="rId40" w:name="CheckBox121" w:shapeid="_x0000_i111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3" type="#_x0000_t75" style="width:12.75pt;height:10.5pt" o:ole="">
                  <v:imagedata r:id="rId23" o:title=""/>
                </v:shape>
                <w:control r:id="rId41" w:name="CheckBox122" w:shapeid="_x0000_i111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5" type="#_x0000_t75" style="width:12.75pt;height:10.5pt" o:ole="">
                  <v:imagedata r:id="rId23" o:title=""/>
                </v:shape>
                <w:control r:id="rId42" w:name="CheckBox123" w:shapeid="_x0000_i111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7" type="#_x0000_t75" style="width:12.75pt;height:10.5pt" o:ole="">
                  <v:imagedata r:id="rId23" o:title=""/>
                </v:shape>
                <w:control r:id="rId43" w:name="CheckBox124" w:shapeid="_x0000_i111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9" type="#_x0000_t75" style="width:12.75pt;height:10.5pt" o:ole="">
                  <v:imagedata r:id="rId23" o:title=""/>
                </v:shape>
                <w:control r:id="rId44" w:name="CheckBox125" w:shapeid="_x0000_i111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756C13" w:rsidTr="005B2910">
        <w:tc>
          <w:tcPr>
            <w:tcW w:w="933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TIPO DE AFASTAMEMTO: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1" type="#_x0000_t75" style="width:12.75pt;height:10.5pt" o:ole="">
                  <v:imagedata r:id="rId23" o:title=""/>
                </v:shape>
                <w:control r:id="rId45" w:name="CheckBox126" w:shapeid="_x0000_i112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3" type="#_x0000_t75" style="width:12.75pt;height:10.5pt" o:ole="">
                  <v:imagedata r:id="rId23" o:title=""/>
                </v:shape>
                <w:control r:id="rId46" w:name="CheckBox127" w:shapeid="_x0000_i1123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Pr="00756C13" w:rsidRDefault="00F34FEC" w:rsidP="005B6A9F">
      <w:pPr>
        <w:rPr>
          <w:rFonts w:ascii="Spranq eco sans" w:hAnsi="Spranq eco sans"/>
          <w:b/>
          <w:sz w:val="20"/>
          <w:szCs w:val="20"/>
          <w:lang w:val="pt-BR"/>
        </w:rPr>
      </w:pPr>
      <w:r w:rsidRPr="00756C13">
        <w:rPr>
          <w:rFonts w:ascii="Spranq eco sans" w:hAnsi="Spranq eco sans"/>
          <w:b/>
          <w:sz w:val="20"/>
          <w:szCs w:val="20"/>
          <w:lang w:val="pt-BR"/>
        </w:rPr>
        <w:t>OBSERVAÇÃO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34FEC" w:rsidRPr="00756C13" w:rsidTr="00F34FEC">
        <w:trPr>
          <w:trHeight w:val="2085"/>
        </w:trPr>
        <w:tc>
          <w:tcPr>
            <w:tcW w:w="9356" w:type="dxa"/>
          </w:tcPr>
          <w:p w:rsidR="00B213C7" w:rsidRDefault="00B213C7" w:rsidP="00756C13">
            <w:pPr>
              <w:spacing w:before="4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servidor/requente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enviar esse formulário preenchido para o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15350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que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por sua vez, irá incluir o solicitante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como assinante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do formulário e o processo só será aberto após a assinatura digital do servidor no SIPAC.</w:t>
            </w:r>
          </w:p>
          <w:p w:rsidR="00B213C7" w:rsidRPr="00D9083E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bookmarkStart w:id="0" w:name="_GoBack"/>
            <w:bookmarkEnd w:id="0"/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2) 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tra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mitar o processo para o setor da chefia imediata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756C13" w:rsidRPr="00D9083E" w:rsidRDefault="00756C13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tipo de documento “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AVALIAÇÃO D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OCENTE</w:t>
            </w:r>
            <w:r w:rsidRPr="00101A6D">
              <w:rPr>
                <w:rFonts w:ascii="Spranq eco sans" w:hAnsi="Spranq eco sans"/>
                <w:color w:val="000000" w:themeColor="text1"/>
                <w:sz w:val="16"/>
                <w:szCs w:val="16"/>
                <w:lang w:val="pt-BR"/>
              </w:rPr>
              <w:t>”. 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sse documento já está pronto e disponível no SIPAC, no caminho: Processos/Adicionar novos documentos. 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 xml:space="preserve">AVALIAÇÃO 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DOCENTE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Natureza: sigiloso/informação restrita. Forma do documento: “escrever documento”/clicar em “carregar modelo”/ completar as informações no modelo. </w:t>
            </w: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A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chefia imediata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solicitar ao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servidor/requente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que crie um despacho informativo no SIPAC dando 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A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chefia imediata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solicitar à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Diretoria de Ensino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correspondente que crie um despacho informativo no SIPAC dando ciência da avaliação do servidor/requente.</w:t>
            </w:r>
          </w:p>
          <w:p w:rsidR="00B213C7" w:rsidRDefault="00B213C7" w:rsidP="00756C13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F34FEC" w:rsidRDefault="00B213C7" w:rsidP="00756C13">
            <w:pPr>
              <w:widowControl/>
              <w:shd w:val="clear" w:color="auto" w:fill="FFFFFF"/>
              <w:spacing w:line="360" w:lineRule="auto"/>
              <w:rPr>
                <w:lang w:val="pt-BR"/>
              </w:rPr>
            </w:pPr>
            <w:proofErr w:type="gramStart"/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6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) Após</w:t>
            </w:r>
            <w:proofErr w:type="gramEnd"/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a ciência do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servidor/requente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da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Diretoria de Ensino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, a </w:t>
            </w:r>
            <w:r w:rsidRPr="00B213C7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 w:eastAsia="pt-BR"/>
              </w:rPr>
              <w:t>chefia imediata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fará um despacho decisório no SIPAC e deverá tramitar o processo para a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Comissão Local de Avaliação (</w:t>
            </w:r>
            <w:r>
              <w:rPr>
                <w:rFonts w:ascii="Spranq eco sans" w:hAnsi="Spranq eco sans"/>
                <w:color w:val="000000"/>
                <w:sz w:val="16"/>
                <w:szCs w:val="16"/>
                <w:lang w:val="pt-BR" w:eastAsia="pt-BR"/>
              </w:rPr>
              <w:t>CLA) que, por sua vez, tramitará o processo para a CPPD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.</w:t>
            </w:r>
          </w:p>
          <w:p w:rsidR="00F34FEC" w:rsidRDefault="00F34FEC" w:rsidP="00F34FEC">
            <w:pPr>
              <w:ind w:left="786"/>
              <w:rPr>
                <w:lang w:val="pt-BR"/>
              </w:rPr>
            </w:pPr>
          </w:p>
        </w:tc>
      </w:tr>
    </w:tbl>
    <w:p w:rsidR="005B6A9F" w:rsidRPr="005F3746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sectPr w:rsidR="005B6A9F" w:rsidRPr="005F3746" w:rsidSect="002C3D0A">
      <w:headerReference w:type="even" r:id="rId47"/>
      <w:headerReference w:type="default" r:id="rId48"/>
      <w:footerReference w:type="default" r:id="rId49"/>
      <w:headerReference w:type="first" r:id="rId50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55" w:rsidRDefault="001D4F55" w:rsidP="000E07A5">
      <w:r>
        <w:separator/>
      </w:r>
    </w:p>
  </w:endnote>
  <w:endnote w:type="continuationSeparator" w:id="0">
    <w:p w:rsidR="001D4F55" w:rsidRDefault="001D4F55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55" w:rsidRPr="00824297" w:rsidRDefault="001D4F55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1D4F55" w:rsidRPr="00824297" w:rsidRDefault="001D4F55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55" w:rsidRDefault="001D4F55" w:rsidP="000E07A5">
      <w:r>
        <w:separator/>
      </w:r>
    </w:p>
  </w:footnote>
  <w:footnote w:type="continuationSeparator" w:id="0">
    <w:p w:rsidR="001D4F55" w:rsidRDefault="001D4F55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55" w:rsidRPr="00EC4867" w:rsidRDefault="001D4F55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 F</w:t>
    </w:r>
    <w:r>
      <w:rPr>
        <w:rFonts w:ascii="Spranq eco sans" w:hAnsi="Spranq eco sans"/>
        <w:b/>
        <w:sz w:val="16"/>
        <w:szCs w:val="20"/>
        <w:lang w:val="pt-BR"/>
      </w:rPr>
      <w:t>ORMULÁRIO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DE AVALIAÇÃO DOCENTE </w:t>
    </w:r>
    <w:proofErr w:type="gramStart"/>
    <w:r w:rsidRPr="00EC4867">
      <w:rPr>
        <w:rFonts w:ascii="Spranq eco sans" w:hAnsi="Spranq eco sans"/>
        <w:b/>
        <w:sz w:val="16"/>
        <w:szCs w:val="20"/>
        <w:lang w:val="pt-BR"/>
      </w:rPr>
      <w:t>( Progressão</w:t>
    </w:r>
    <w:proofErr w:type="gramEnd"/>
    <w:r w:rsidRPr="00EC4867">
      <w:rPr>
        <w:rFonts w:ascii="Spranq eco sans" w:hAnsi="Spranq eco sans"/>
        <w:b/>
        <w:sz w:val="16"/>
        <w:szCs w:val="20"/>
        <w:lang w:val="pt-BR"/>
      </w:rPr>
      <w:t xml:space="preserve"> / Promoção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1D4F55" w:rsidRPr="00824297" w:rsidRDefault="001D4F55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56C1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56C1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1D4F55" w:rsidRPr="00824297" w:rsidRDefault="001D4F55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0F" w:rsidRPr="008B460F" w:rsidRDefault="008B460F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</w:p>
  <w:p w:rsidR="008B460F" w:rsidRPr="00F55BCD" w:rsidRDefault="008B460F" w:rsidP="008B460F">
    <w:pPr>
      <w:jc w:val="right"/>
      <w:rPr>
        <w:rFonts w:ascii="Spranq eco sans" w:hAnsi="Spranq eco sans"/>
        <w:sz w:val="16"/>
        <w:szCs w:val="16"/>
        <w:lang w:val="pt-BR"/>
      </w:rPr>
    </w:pPr>
    <w:r>
      <w:rPr>
        <w:rFonts w:ascii="Spranq eco sans" w:hAnsi="Spranq eco sans"/>
        <w:b/>
        <w:sz w:val="2"/>
        <w:szCs w:val="2"/>
      </w:rPr>
      <w:tab/>
    </w:r>
    <w:r w:rsidRPr="00F55BCD">
      <w:rPr>
        <w:rFonts w:ascii="Spranq eco sans" w:hAnsi="Spranq eco sans"/>
        <w:sz w:val="16"/>
        <w:szCs w:val="16"/>
        <w:lang w:val="pt-BR"/>
      </w:rPr>
      <w:t>Cód. CONARQ</w:t>
    </w:r>
    <w:r w:rsidRPr="00F55BCD">
      <w:rPr>
        <w:rFonts w:ascii="Spranq eco sans" w:hAnsi="Spranq eco sans"/>
        <w:sz w:val="16"/>
        <w:szCs w:val="16"/>
        <w:lang w:val="pt-BR"/>
      </w:rPr>
      <w:br/>
      <w:t>023.03</w:t>
    </w:r>
  </w:p>
  <w:p w:rsidR="008B460F" w:rsidRPr="00F55BCD" w:rsidRDefault="008B460F" w:rsidP="008B460F">
    <w:pPr>
      <w:jc w:val="right"/>
      <w:rPr>
        <w:rFonts w:ascii="Spranq eco sans" w:hAnsi="Spranq eco sans"/>
        <w:sz w:val="16"/>
        <w:szCs w:val="16"/>
        <w:lang w:val="pt-BR"/>
      </w:rPr>
    </w:pPr>
    <w:r w:rsidRPr="00F55BCD">
      <w:rPr>
        <w:rFonts w:ascii="Spranq eco sans" w:hAnsi="Spranq eco sans"/>
        <w:sz w:val="16"/>
        <w:szCs w:val="16"/>
        <w:lang w:val="pt-BR"/>
      </w:rPr>
      <w:t>v. 01/2019</w:t>
    </w:r>
  </w:p>
  <w:p w:rsidR="008B460F" w:rsidRPr="00EA0A42" w:rsidRDefault="008B460F" w:rsidP="008B460F">
    <w:pPr>
      <w:tabs>
        <w:tab w:val="left" w:pos="675"/>
      </w:tabs>
      <w:spacing w:after="120"/>
      <w:rPr>
        <w:rFonts w:ascii="Spranq eco sans" w:hAnsi="Spranq eco sans"/>
        <w:b/>
        <w:sz w:val="2"/>
        <w:szCs w:val="2"/>
        <w:lang w:val="pt-BR"/>
      </w:rPr>
    </w:pPr>
  </w:p>
  <w:p w:rsidR="008B460F" w:rsidRPr="00EA0A42" w:rsidRDefault="008B460F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proofErr w:type="gram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  <w:proofErr w:type="gramEnd"/>
  </w:p>
  <w:p w:rsidR="001D4F55" w:rsidRPr="00EA0A42" w:rsidRDefault="001D4F55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17C0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1D4F55" w:rsidRPr="00D56D6D" w:rsidRDefault="001D4F55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1D4F55" w:rsidRPr="00D56D6D" w:rsidRDefault="001D4F55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1D4F55" w:rsidRPr="00B34CC9" w:rsidRDefault="001D4F55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B34CC9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1D4F55" w:rsidRPr="00B34CC9" w:rsidRDefault="001D4F55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4CC9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D756F"/>
    <w:rsid w:val="000E07A5"/>
    <w:rsid w:val="001000C9"/>
    <w:rsid w:val="00145C8E"/>
    <w:rsid w:val="001A1529"/>
    <w:rsid w:val="001A2670"/>
    <w:rsid w:val="001D4F55"/>
    <w:rsid w:val="00231D4D"/>
    <w:rsid w:val="00233B27"/>
    <w:rsid w:val="00266C84"/>
    <w:rsid w:val="00270179"/>
    <w:rsid w:val="0029049E"/>
    <w:rsid w:val="002C3D0A"/>
    <w:rsid w:val="0031113E"/>
    <w:rsid w:val="00311AB5"/>
    <w:rsid w:val="00335794"/>
    <w:rsid w:val="003910F2"/>
    <w:rsid w:val="003B3360"/>
    <w:rsid w:val="003E1384"/>
    <w:rsid w:val="00487782"/>
    <w:rsid w:val="004A11A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F3746"/>
    <w:rsid w:val="00673506"/>
    <w:rsid w:val="00756C13"/>
    <w:rsid w:val="008006BF"/>
    <w:rsid w:val="00811EC2"/>
    <w:rsid w:val="008B460F"/>
    <w:rsid w:val="008D70FE"/>
    <w:rsid w:val="00906C7E"/>
    <w:rsid w:val="00952B72"/>
    <w:rsid w:val="009620AB"/>
    <w:rsid w:val="00994BB3"/>
    <w:rsid w:val="00994D1B"/>
    <w:rsid w:val="009D67DF"/>
    <w:rsid w:val="009E3439"/>
    <w:rsid w:val="00A100D3"/>
    <w:rsid w:val="00A1094D"/>
    <w:rsid w:val="00AA176E"/>
    <w:rsid w:val="00AC5BE0"/>
    <w:rsid w:val="00B110E2"/>
    <w:rsid w:val="00B114E3"/>
    <w:rsid w:val="00B213C7"/>
    <w:rsid w:val="00B34CC9"/>
    <w:rsid w:val="00B860F4"/>
    <w:rsid w:val="00C11E13"/>
    <w:rsid w:val="00C318EF"/>
    <w:rsid w:val="00C54C43"/>
    <w:rsid w:val="00C97050"/>
    <w:rsid w:val="00CF664D"/>
    <w:rsid w:val="00E25575"/>
    <w:rsid w:val="00E27AEF"/>
    <w:rsid w:val="00E8287C"/>
    <w:rsid w:val="00E970AD"/>
    <w:rsid w:val="00EA0A42"/>
    <w:rsid w:val="00EC3C68"/>
    <w:rsid w:val="00EC4867"/>
    <w:rsid w:val="00EF6621"/>
    <w:rsid w:val="00F30C58"/>
    <w:rsid w:val="00F34FEC"/>
    <w:rsid w:val="00F55BCD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122CD658-9FB2-4D43-8389-BC2F264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8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control" Target="activeX/activeX21.xml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22.xml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46" Type="http://schemas.openxmlformats.org/officeDocument/2006/relationships/control" Target="activeX/activeX25.xml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230D-8EEB-4475-B10A-BF537108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8</cp:revision>
  <cp:lastPrinted>2017-09-21T14:37:00Z</cp:lastPrinted>
  <dcterms:created xsi:type="dcterms:W3CDTF">2019-04-16T16:09:00Z</dcterms:created>
  <dcterms:modified xsi:type="dcterms:W3CDTF">2019-05-17T15:16:00Z</dcterms:modified>
</cp:coreProperties>
</file>