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55" w:rsidRDefault="00B46655" w:rsidP="004829B4">
      <w:pPr>
        <w:pStyle w:val="Corpodetexto"/>
        <w:rPr>
          <w:rFonts w:ascii="Spranq eco sans" w:hAnsi="Spranq eco sans"/>
          <w:b/>
          <w:sz w:val="20"/>
          <w:szCs w:val="18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3110"/>
        <w:gridCol w:w="2122"/>
      </w:tblGrid>
      <w:tr w:rsidR="0098772A" w:rsidRPr="00CB3A9A" w:rsidTr="00867B06">
        <w:trPr>
          <w:trHeight w:val="283"/>
        </w:trPr>
        <w:tc>
          <w:tcPr>
            <w:tcW w:w="9338" w:type="dxa"/>
            <w:gridSpan w:val="3"/>
            <w:shd w:val="clear" w:color="auto" w:fill="32A041"/>
            <w:vAlign w:val="center"/>
          </w:tcPr>
          <w:p w:rsidR="0098772A" w:rsidRPr="003B0B3C" w:rsidRDefault="001E664A" w:rsidP="0030736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DE </w:t>
            </w:r>
            <w:r w:rsidR="00CB3A9A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COMPLEMENTAÇÃO PEDAGÓGICA</w: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2"/>
          </w:tcPr>
          <w:p w:rsidR="008379D2" w:rsidRPr="007032CF" w:rsidRDefault="008379D2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98772A" w:rsidRPr="000B6F07" w:rsidRDefault="0098772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0B6F07">
              <w:rPr>
                <w:rFonts w:ascii="Spranq eco sans" w:hAnsi="Spranq eco sans"/>
                <w:b/>
                <w:sz w:val="16"/>
                <w:szCs w:val="18"/>
              </w:rPr>
              <w:t>NOME COMPLETO</w:t>
            </w:r>
            <w:r w:rsidR="000B6F07" w:rsidRPr="000B6F07">
              <w:rPr>
                <w:rFonts w:ascii="Spranq eco sans" w:hAnsi="Spranq eco sans"/>
                <w:b/>
                <w:sz w:val="16"/>
                <w:szCs w:val="18"/>
              </w:rPr>
              <w:t xml:space="preserve"> DO SERVIDOR</w:t>
            </w:r>
          </w:p>
          <w:p w:rsidR="0098772A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325.5pt;height:18pt" o:ole="">
                  <v:imagedata r:id="rId8" o:title=""/>
                </v:shape>
                <w:control r:id="rId9" w:name="TextBox1" w:shapeid="_x0000_i1045"/>
              </w:object>
            </w:r>
          </w:p>
          <w:p w:rsidR="008379D2" w:rsidRPr="00C07E95" w:rsidRDefault="008379D2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2122" w:type="dxa"/>
          </w:tcPr>
          <w:p w:rsidR="008379D2" w:rsidRDefault="008379D2" w:rsidP="00867B06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MATRÍCULA SIAPE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7" type="#_x0000_t75" style="width:88.5pt;height:18pt" o:ole="">
                  <v:imagedata r:id="rId10" o:title=""/>
                </v:shape>
                <w:control r:id="rId11" w:name="TextBox3" w:shapeid="_x0000_i1047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2"/>
          </w:tcPr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CARGO / FUNÇÃO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9" type="#_x0000_t75" style="width:324.75pt;height:18pt" o:ole="">
                  <v:imagedata r:id="rId12" o:title=""/>
                </v:shape>
                <w:control r:id="rId13" w:name="TextBox2" w:shapeid="_x0000_i1049"/>
              </w:object>
            </w:r>
          </w:p>
        </w:tc>
        <w:tc>
          <w:tcPr>
            <w:tcW w:w="2122" w:type="dxa"/>
          </w:tcPr>
          <w:p w:rsidR="00867B06" w:rsidRPr="002819AE" w:rsidRDefault="0098772A" w:rsidP="00867B06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>CLASSE / NÍVEL REF.:</w:t>
            </w:r>
          </w:p>
          <w:p w:rsidR="0098772A" w:rsidRPr="00867B06" w:rsidRDefault="00867B06" w:rsidP="00867B06">
            <w:pPr>
              <w:rPr>
                <w:lang w:val="pt-BR"/>
              </w:rPr>
            </w:pPr>
            <w:r>
              <w:object w:dxaOrig="225" w:dyaOrig="225">
                <v:shape id="_x0000_i1051" type="#_x0000_t75" style="width:88.5pt;height:18pt" o:ole="">
                  <v:imagedata r:id="rId10" o:title=""/>
                </v:shape>
                <w:control r:id="rId14" w:name="TextBox4" w:shapeid="_x0000_i1051"/>
              </w:object>
            </w:r>
          </w:p>
        </w:tc>
      </w:tr>
      <w:tr w:rsidR="0098772A" w:rsidRPr="00E20C36" w:rsidTr="00867B06">
        <w:trPr>
          <w:trHeight w:val="567"/>
        </w:trPr>
        <w:tc>
          <w:tcPr>
            <w:tcW w:w="7216" w:type="dxa"/>
            <w:gridSpan w:val="2"/>
          </w:tcPr>
          <w:p w:rsidR="0098772A" w:rsidRPr="002819AE" w:rsidRDefault="00CB3A9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 xml:space="preserve">CAMPUS 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3" type="#_x0000_t75" style="width:243.75pt;height:18pt" o:ole="">
                  <v:imagedata r:id="rId15" o:title=""/>
                </v:shape>
                <w:control r:id="rId16" w:name="TextBox6" w:shapeid="_x0000_i1053"/>
              </w:object>
            </w:r>
          </w:p>
        </w:tc>
        <w:tc>
          <w:tcPr>
            <w:tcW w:w="2122" w:type="dxa"/>
          </w:tcPr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>INÍCIO DO EXERCÍCIO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5" type="#_x0000_t75" style="width:88.5pt;height:18pt" o:ole="">
                  <v:imagedata r:id="rId10" o:title=""/>
                </v:shape>
                <w:control r:id="rId17" w:name="TextBox5" w:shapeid="_x0000_i1055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4106" w:type="dxa"/>
          </w:tcPr>
          <w:p w:rsidR="0098772A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TELEFONES PARA CONTATO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7" type="#_x0000_t75" style="width:192pt;height:18pt" o:ole="">
                  <v:imagedata r:id="rId18" o:title=""/>
                </v:shape>
                <w:control r:id="rId19" w:name="TextBox7" w:shapeid="_x0000_i1057"/>
              </w:object>
            </w:r>
          </w:p>
        </w:tc>
        <w:tc>
          <w:tcPr>
            <w:tcW w:w="5232" w:type="dxa"/>
            <w:gridSpan w:val="2"/>
          </w:tcPr>
          <w:p w:rsidR="00867B06" w:rsidRPr="002819AE" w:rsidRDefault="0098772A" w:rsidP="00867B06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819AE">
              <w:rPr>
                <w:rFonts w:ascii="Spranq eco sans" w:hAnsi="Spranq eco sans"/>
                <w:b/>
                <w:sz w:val="16"/>
                <w:szCs w:val="18"/>
              </w:rPr>
              <w:t>E-MAIL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9" type="#_x0000_t75" style="width:244.5pt;height:18pt" o:ole="">
                  <v:imagedata r:id="rId20" o:title=""/>
                </v:shape>
                <w:control r:id="rId21" w:name="TextBox8" w:shapeid="_x0000_i1059"/>
              </w:object>
            </w:r>
          </w:p>
        </w:tc>
      </w:tr>
      <w:tr w:rsidR="00902A8F" w:rsidRPr="002819AE" w:rsidTr="00902A8F">
        <w:trPr>
          <w:trHeight w:val="1134"/>
        </w:trPr>
        <w:tc>
          <w:tcPr>
            <w:tcW w:w="9338" w:type="dxa"/>
            <w:gridSpan w:val="3"/>
          </w:tcPr>
          <w:p w:rsidR="00902A8F" w:rsidRDefault="00902A8F" w:rsidP="00902A8F">
            <w:pPr>
              <w:rPr>
                <w:rFonts w:ascii="Spranq eco sans" w:hAnsi="Spranq eco sans"/>
                <w:b/>
                <w:sz w:val="16"/>
                <w:szCs w:val="18"/>
              </w:rPr>
            </w:pPr>
          </w:p>
          <w:p w:rsidR="00902A8F" w:rsidRPr="002819AE" w:rsidRDefault="00902A8F" w:rsidP="00902A8F">
            <w:pPr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sz w:val="16"/>
                <w:szCs w:val="18"/>
              </w:rPr>
              <w:t>DISCIPLINAS QUE LECIONA</w:t>
            </w:r>
          </w:p>
          <w:p w:rsidR="00902A8F" w:rsidRPr="00867B06" w:rsidRDefault="00902A8F" w:rsidP="00902A8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 w14:anchorId="78942A8E">
                <v:shape id="_x0000_i1061" type="#_x0000_t75" style="width:244.5pt;height:18pt" o:ole="">
                  <v:imagedata r:id="rId20" o:title=""/>
                </v:shape>
                <w:control r:id="rId22" w:name="TextBox81" w:shapeid="_x0000_i1061"/>
              </w:object>
            </w:r>
          </w:p>
        </w:tc>
      </w:tr>
    </w:tbl>
    <w:p w:rsidR="0098772A" w:rsidRDefault="0098772A" w:rsidP="0098772A">
      <w:pPr>
        <w:spacing w:after="120"/>
        <w:rPr>
          <w:rFonts w:ascii="Spranq eco sans" w:hAnsi="Spranq eco sans"/>
          <w:sz w:val="20"/>
          <w:szCs w:val="20"/>
          <w:lang w:val="pt-BR"/>
        </w:rPr>
      </w:pPr>
    </w:p>
    <w:p w:rsidR="00B66ACA" w:rsidRPr="00D92F17" w:rsidRDefault="00B66ACA" w:rsidP="00B66ACA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772A" w:rsidRPr="00307363" w:rsidTr="00867B06">
        <w:trPr>
          <w:trHeight w:val="283"/>
        </w:trPr>
        <w:tc>
          <w:tcPr>
            <w:tcW w:w="9351" w:type="dxa"/>
            <w:vAlign w:val="center"/>
          </w:tcPr>
          <w:p w:rsidR="0098772A" w:rsidRPr="00B66ACA" w:rsidRDefault="00773251" w:rsidP="001E664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>C</w:t>
            </w:r>
            <w:r w:rsidR="001E664A" w:rsidRPr="00B66ACA">
              <w:rPr>
                <w:rFonts w:ascii="Spranq eco sans" w:hAnsi="Spranq eco sans"/>
                <w:sz w:val="20"/>
                <w:szCs w:val="20"/>
                <w:lang w:val="pt-BR"/>
              </w:rPr>
              <w:t>ertificado ou Diploma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98772A" w:rsidRPr="00B66AC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 w:rsidRPr="00B66ACA">
        <w:rPr>
          <w:rFonts w:ascii="Spranq eco sans" w:hAnsi="Spranq eco sans"/>
          <w:sz w:val="18"/>
          <w:szCs w:val="18"/>
          <w:lang w:val="pt-BR"/>
        </w:rPr>
        <w:t>*</w:t>
      </w:r>
      <w:r w:rsidRPr="00B66ACA">
        <w:rPr>
          <w:rFonts w:ascii="Spranq eco sans" w:hAnsi="Spranq eco sans"/>
          <w:sz w:val="16"/>
          <w:szCs w:val="18"/>
          <w:lang w:val="pt-BR"/>
        </w:rPr>
        <w:t>OS ORIGINAIS DEVEM SER APRESENTADOS AO PROTOCOLO OU UNIDADE PROTOCOLIZADORA.</w:t>
      </w:r>
    </w:p>
    <w:p w:rsidR="00B66ACA" w:rsidRP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B66ACA" w:rsidRPr="00CB718B" w:rsidRDefault="00B66ACA" w:rsidP="00B66ACA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73251" w:rsidRPr="00FC00F0" w:rsidTr="00867B06">
        <w:trPr>
          <w:trHeight w:val="283"/>
        </w:trPr>
        <w:tc>
          <w:tcPr>
            <w:tcW w:w="9338" w:type="dxa"/>
            <w:vAlign w:val="center"/>
          </w:tcPr>
          <w:p w:rsidR="00773251" w:rsidRPr="00B66ACA" w:rsidRDefault="00773251" w:rsidP="00773251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- </w:t>
            </w:r>
            <w:r w:rsidR="002819AE">
              <w:rPr>
                <w:rFonts w:ascii="Spranq eco sans" w:hAnsi="Spranq eco sans"/>
                <w:sz w:val="20"/>
                <w:szCs w:val="20"/>
                <w:lang w:val="pt-BR"/>
              </w:rPr>
              <w:t>Resolução Nº 2, de 1º de j</w:t>
            </w:r>
            <w:r w:rsidR="00F11579">
              <w:rPr>
                <w:rFonts w:ascii="Spranq eco sans" w:hAnsi="Spranq eco sans"/>
                <w:sz w:val="20"/>
                <w:szCs w:val="20"/>
                <w:lang w:val="pt-BR"/>
              </w:rPr>
              <w:t>ulh</w:t>
            </w:r>
            <w:r w:rsidR="002819AE">
              <w:rPr>
                <w:rFonts w:ascii="Spranq eco sans" w:hAnsi="Spranq eco sans"/>
                <w:sz w:val="20"/>
                <w:szCs w:val="20"/>
                <w:lang w:val="pt-BR"/>
              </w:rPr>
              <w:t>o de 2015.</w:t>
            </w:r>
          </w:p>
          <w:p w:rsidR="00773251" w:rsidRPr="00612CD8" w:rsidRDefault="00773251" w:rsidP="001E664A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98772A" w:rsidRDefault="0098772A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98772A">
        <w:rPr>
          <w:rFonts w:ascii="Spranq eco sans" w:hAnsi="Spranq eco sans"/>
          <w:sz w:val="20"/>
          <w:szCs w:val="20"/>
          <w:lang w:val="pt-BR"/>
        </w:rPr>
        <w:t>Declaro para todos os fins que as informações prestadas acima são verdadeiras.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Data</w:t>
      </w:r>
      <w:r w:rsidR="004D57EF">
        <w:rPr>
          <w:rFonts w:ascii="Spranq eco sans" w:hAnsi="Spranq eco sans"/>
          <w:sz w:val="18"/>
          <w:szCs w:val="18"/>
          <w:lang w:val="pt-BR"/>
        </w:rPr>
        <w:t>:</w:t>
      </w:r>
      <w:r w:rsidR="004D57EF">
        <w:rPr>
          <w:rFonts w:ascii="Spranq eco sans" w:hAnsi="Spranq eco sans"/>
          <w:sz w:val="18"/>
          <w:szCs w:val="18"/>
        </w:rPr>
        <w:object w:dxaOrig="225" w:dyaOrig="225">
          <v:shape id="_x0000_i1065" type="#_x0000_t75" style="width:106.5pt;height:18pt" o:ole="">
            <v:imagedata r:id="rId23" o:title=""/>
          </v:shape>
          <w:control r:id="rId24" w:name="TextBox9" w:shapeid="_x0000_i1065"/>
        </w:objec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91061" w:rsidRPr="0092327A" w:rsidRDefault="00B91061" w:rsidP="0092327A">
      <w:pPr>
        <w:jc w:val="both"/>
        <w:rPr>
          <w:rFonts w:ascii="Spranq eco sans" w:hAnsi="Spranq eco sans"/>
          <w:sz w:val="16"/>
          <w:szCs w:val="16"/>
          <w:lang w:val="pt-BR"/>
        </w:rPr>
      </w:pPr>
      <w:r w:rsidRPr="0092327A">
        <w:rPr>
          <w:rFonts w:ascii="Spranq eco sans" w:hAnsi="Spranq eco sans"/>
          <w:sz w:val="16"/>
          <w:szCs w:val="16"/>
          <w:lang w:val="pt-BR"/>
        </w:rPr>
        <w:t>1)</w:t>
      </w:r>
      <w:r w:rsidR="004829B4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>O</w:t>
      </w:r>
      <w:r w:rsidR="00902A8F" w:rsidRPr="0092327A">
        <w:rPr>
          <w:rFonts w:ascii="Spranq eco sans" w:hAnsi="Spranq eco sans"/>
          <w:sz w:val="16"/>
          <w:szCs w:val="16"/>
          <w:u w:val="single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 xml:space="preserve"> servidor</w:t>
      </w:r>
      <w:r w:rsidR="00902A8F" w:rsidRPr="0092327A">
        <w:rPr>
          <w:rFonts w:ascii="Spranq eco sans" w:hAnsi="Spranq eco sans"/>
          <w:sz w:val="16"/>
          <w:szCs w:val="16"/>
          <w:u w:val="single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</w:t>
      </w:r>
      <w:r w:rsidR="00902A8F" w:rsidRPr="0092327A">
        <w:rPr>
          <w:rFonts w:ascii="Spranq eco sans" w:hAnsi="Spranq eco sans"/>
          <w:sz w:val="16"/>
          <w:szCs w:val="16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servidor</w:t>
      </w:r>
      <w:r w:rsidR="00902A8F" w:rsidRPr="0092327A">
        <w:rPr>
          <w:rFonts w:ascii="Spranq eco sans" w:hAnsi="Spranq eco sans"/>
          <w:sz w:val="16"/>
          <w:szCs w:val="16"/>
          <w:lang w:val="pt-BR"/>
        </w:rPr>
        <w:t xml:space="preserve"> (a)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no SIPAC.</w:t>
      </w:r>
    </w:p>
    <w:p w:rsidR="00B91061" w:rsidRPr="0092327A" w:rsidRDefault="00B91061" w:rsidP="0092327A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r w:rsidRPr="0092327A">
        <w:rPr>
          <w:rFonts w:ascii="Spranq eco sans" w:hAnsi="Spranq eco sans"/>
          <w:sz w:val="16"/>
          <w:szCs w:val="16"/>
          <w:lang w:val="pt-BR"/>
        </w:rPr>
        <w:t>2)</w:t>
      </w:r>
      <w:r w:rsidR="004829B4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92327A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 w:rsidRPr="0092327A"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98772A" w:rsidRPr="0092327A" w:rsidRDefault="00902A8F" w:rsidP="0021548F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 w:rsidRPr="0092327A">
        <w:rPr>
          <w:rFonts w:ascii="Spranq eco sans" w:hAnsi="Spranq eco sans"/>
          <w:sz w:val="16"/>
          <w:szCs w:val="16"/>
          <w:lang w:val="pt-BR"/>
        </w:rPr>
        <w:t>3)</w:t>
      </w:r>
      <w:r w:rsidR="004829B4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Após</w:t>
      </w:r>
      <w:proofErr w:type="spellEnd"/>
      <w:proofErr w:type="gram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abertura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do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processo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na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unidade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protocololizadora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, o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mesmo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seguirá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para a DQDP, que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fará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a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análise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documental e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em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seguida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,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caso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esteja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em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ordem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, seguirá para a PROPPI para a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análise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e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parecer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.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Após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parecer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retornará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para a DGP para fins de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cadastro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e arquivo,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caso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seja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 xml:space="preserve"> </w:t>
      </w:r>
      <w:proofErr w:type="spellStart"/>
      <w:r w:rsidR="0021548F" w:rsidRPr="0021548F">
        <w:rPr>
          <w:rFonts w:ascii="Spranq eco sans" w:hAnsi="Spranq eco sans"/>
          <w:sz w:val="16"/>
          <w:szCs w:val="16"/>
          <w:lang w:val="pt-BR"/>
        </w:rPr>
        <w:t>favorável</w:t>
      </w:r>
      <w:proofErr w:type="spellEnd"/>
      <w:r w:rsidR="0021548F" w:rsidRPr="0021548F">
        <w:rPr>
          <w:rFonts w:ascii="Spranq eco sans" w:hAnsi="Spranq eco sans"/>
          <w:sz w:val="16"/>
          <w:szCs w:val="16"/>
          <w:lang w:val="pt-BR"/>
        </w:rPr>
        <w:t>.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sectPr w:rsidR="0098772A" w:rsidSect="004C778B">
      <w:headerReference w:type="even" r:id="rId25"/>
      <w:headerReference w:type="default" r:id="rId26"/>
      <w:footerReference w:type="default" r:id="rId27"/>
      <w:headerReference w:type="first" r:id="rId28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8F" w:rsidRDefault="00902A8F" w:rsidP="000E07A5">
      <w:r>
        <w:separator/>
      </w:r>
    </w:p>
  </w:endnote>
  <w:endnote w:type="continuationSeparator" w:id="0">
    <w:p w:rsidR="00902A8F" w:rsidRDefault="00902A8F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8F" w:rsidRPr="00266C84" w:rsidRDefault="00902A8F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902A8F" w:rsidRPr="00266C84" w:rsidRDefault="00902A8F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8F" w:rsidRDefault="00902A8F" w:rsidP="000E07A5">
      <w:r>
        <w:separator/>
      </w:r>
    </w:p>
  </w:footnote>
  <w:footnote w:type="continuationSeparator" w:id="0">
    <w:p w:rsidR="00902A8F" w:rsidRDefault="00902A8F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902A8F" w:rsidRPr="004F6D18" w:rsidRDefault="00902A8F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902A8F" w:rsidRPr="004F6D18" w:rsidRDefault="00902A8F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46" w:rsidRPr="00A6353D" w:rsidRDefault="00527746" w:rsidP="00527746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763A3B8" wp14:editId="148C7C0C">
              <wp:simplePos x="0" y="0"/>
              <wp:positionH relativeFrom="margin">
                <wp:posOffset>4695825</wp:posOffset>
              </wp:positionH>
              <wp:positionV relativeFrom="paragraph">
                <wp:posOffset>-335915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746" w:rsidRPr="00813847" w:rsidRDefault="00527746" w:rsidP="0052774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527746" w:rsidRDefault="00527746" w:rsidP="0052774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27746">
                            <w:rPr>
                              <w:rFonts w:ascii="Arial" w:hAnsi="Arial" w:cs="Arial"/>
                              <w:sz w:val="16"/>
                            </w:rPr>
                            <w:t>020.5</w:t>
                          </w:r>
                        </w:p>
                        <w:p w:rsidR="00527746" w:rsidRPr="00813847" w:rsidRDefault="00527746" w:rsidP="0052774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 w:rsidR="009241B6">
                            <w:rPr>
                              <w:rFonts w:ascii="Arial" w:hAnsi="Arial" w:cs="Arial"/>
                              <w:sz w:val="16"/>
                            </w:rPr>
                            <w:t>3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A3B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69.75pt;margin-top:-26.45pt;width:73.5pt;height:3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6Is853wAAAAoBAAAPAAAAAAAAAAAAAAAAAN4EAABkcnMvZG93bnJldi54bWxQSwUGAAAAAAQA&#10;BADzAAAA6gUAAAAA&#10;" stroked="f">
              <v:textbox>
                <w:txbxContent>
                  <w:p w:rsidR="00527746" w:rsidRPr="00813847" w:rsidRDefault="00527746" w:rsidP="00527746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527746" w:rsidRDefault="00527746" w:rsidP="00527746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27746">
                      <w:rPr>
                        <w:rFonts w:ascii="Arial" w:hAnsi="Arial" w:cs="Arial"/>
                        <w:sz w:val="16"/>
                      </w:rPr>
                      <w:t>020.5</w:t>
                    </w:r>
                  </w:p>
                  <w:p w:rsidR="00527746" w:rsidRPr="00813847" w:rsidRDefault="00527746" w:rsidP="00527746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 w:rsidR="009241B6">
                      <w:rPr>
                        <w:rFonts w:ascii="Arial" w:hAnsi="Arial" w:cs="Arial"/>
                        <w:sz w:val="16"/>
                      </w:rPr>
                      <w:t>3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6C7FA6A8" wp14:editId="7829741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586AC1" wp14:editId="00044F73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AFA3F1" id="Conector reto 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527746" w:rsidRPr="00D56D6D" w:rsidRDefault="00527746" w:rsidP="0052774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527746" w:rsidRPr="00D56D6D" w:rsidRDefault="00527746" w:rsidP="0052774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FC00F0" w:rsidRPr="00FC00F0" w:rsidRDefault="00527746" w:rsidP="00FC00F0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FC00F0" w:rsidRPr="00FC00F0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FC00F0" w:rsidRPr="00FC00F0" w:rsidRDefault="00FC00F0" w:rsidP="00FC00F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C00F0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902A8F" w:rsidRPr="00CB3A9A" w:rsidRDefault="00902A8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98772A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02A8F" w:rsidRPr="00D56D6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902A8F" w:rsidRPr="00A6353D" w:rsidRDefault="00902A8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77AA2"/>
    <w:rsid w:val="000B6F07"/>
    <w:rsid w:val="000C20FC"/>
    <w:rsid w:val="000E07A5"/>
    <w:rsid w:val="001000C9"/>
    <w:rsid w:val="00187F86"/>
    <w:rsid w:val="00197FA5"/>
    <w:rsid w:val="001A0B57"/>
    <w:rsid w:val="001A1529"/>
    <w:rsid w:val="001A2670"/>
    <w:rsid w:val="001E664A"/>
    <w:rsid w:val="0021548F"/>
    <w:rsid w:val="00233B27"/>
    <w:rsid w:val="00266C84"/>
    <w:rsid w:val="002819AE"/>
    <w:rsid w:val="0029049E"/>
    <w:rsid w:val="002D2394"/>
    <w:rsid w:val="00305215"/>
    <w:rsid w:val="00307363"/>
    <w:rsid w:val="00330F4A"/>
    <w:rsid w:val="00365E21"/>
    <w:rsid w:val="003910F2"/>
    <w:rsid w:val="003D4F4C"/>
    <w:rsid w:val="003E1384"/>
    <w:rsid w:val="00433BF8"/>
    <w:rsid w:val="004647B4"/>
    <w:rsid w:val="004829B4"/>
    <w:rsid w:val="00487782"/>
    <w:rsid w:val="004A11A2"/>
    <w:rsid w:val="004C778B"/>
    <w:rsid w:val="004D57EF"/>
    <w:rsid w:val="004F6D18"/>
    <w:rsid w:val="00500BE1"/>
    <w:rsid w:val="00522047"/>
    <w:rsid w:val="00527746"/>
    <w:rsid w:val="005F3746"/>
    <w:rsid w:val="00661B0C"/>
    <w:rsid w:val="006A5826"/>
    <w:rsid w:val="007032CF"/>
    <w:rsid w:val="00717BF0"/>
    <w:rsid w:val="007228CD"/>
    <w:rsid w:val="00773251"/>
    <w:rsid w:val="007A28E2"/>
    <w:rsid w:val="008006BF"/>
    <w:rsid w:val="00811EC2"/>
    <w:rsid w:val="00812CA1"/>
    <w:rsid w:val="008379D2"/>
    <w:rsid w:val="00844665"/>
    <w:rsid w:val="00867B06"/>
    <w:rsid w:val="008C4148"/>
    <w:rsid w:val="008D5835"/>
    <w:rsid w:val="008E7F04"/>
    <w:rsid w:val="00902A8F"/>
    <w:rsid w:val="00904D82"/>
    <w:rsid w:val="0092327A"/>
    <w:rsid w:val="009241B6"/>
    <w:rsid w:val="00952B72"/>
    <w:rsid w:val="00957A27"/>
    <w:rsid w:val="0098772A"/>
    <w:rsid w:val="00994BB3"/>
    <w:rsid w:val="009E3439"/>
    <w:rsid w:val="00A100D3"/>
    <w:rsid w:val="00A1094D"/>
    <w:rsid w:val="00A14681"/>
    <w:rsid w:val="00A75D62"/>
    <w:rsid w:val="00B110E2"/>
    <w:rsid w:val="00B46655"/>
    <w:rsid w:val="00B66ACA"/>
    <w:rsid w:val="00B86A61"/>
    <w:rsid w:val="00B91061"/>
    <w:rsid w:val="00C11E13"/>
    <w:rsid w:val="00C848E3"/>
    <w:rsid w:val="00CB3A9A"/>
    <w:rsid w:val="00CE17D1"/>
    <w:rsid w:val="00D9083E"/>
    <w:rsid w:val="00E8287C"/>
    <w:rsid w:val="00EC3C68"/>
    <w:rsid w:val="00F11579"/>
    <w:rsid w:val="00F1691D"/>
    <w:rsid w:val="00F27C82"/>
    <w:rsid w:val="00F30C58"/>
    <w:rsid w:val="00FC00F0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30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67E7D-CC98-4C08-8BE7-ED84D7D3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3</cp:revision>
  <dcterms:created xsi:type="dcterms:W3CDTF">2019-07-23T14:35:00Z</dcterms:created>
  <dcterms:modified xsi:type="dcterms:W3CDTF">2019-07-23T14:35:00Z</dcterms:modified>
</cp:coreProperties>
</file>